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D1FCD" w:rsidRPr="00216B83" w:rsidTr="005D1FCD">
        <w:tc>
          <w:tcPr>
            <w:tcW w:w="4928" w:type="dxa"/>
          </w:tcPr>
          <w:p w:rsidR="005D1FCD" w:rsidRPr="00216B83" w:rsidRDefault="005D1FCD">
            <w:pPr>
              <w:rPr>
                <w:rFonts w:cs="Times New Roman"/>
                <w:sz w:val="24"/>
                <w:szCs w:val="24"/>
              </w:rPr>
            </w:pPr>
            <w:bookmarkStart w:id="0" w:name="_GoBack"/>
            <w:bookmarkEnd w:id="0"/>
          </w:p>
        </w:tc>
        <w:tc>
          <w:tcPr>
            <w:tcW w:w="4643" w:type="dxa"/>
          </w:tcPr>
          <w:p w:rsidR="002079A1" w:rsidRPr="00216B83" w:rsidRDefault="002079A1" w:rsidP="002079A1">
            <w:pPr>
              <w:jc w:val="right"/>
              <w:rPr>
                <w:rFonts w:cs="Times New Roman"/>
                <w:sz w:val="24"/>
                <w:szCs w:val="24"/>
              </w:rPr>
            </w:pPr>
            <w:r w:rsidRPr="00216B83">
              <w:rPr>
                <w:rFonts w:cs="Times New Roman"/>
                <w:sz w:val="24"/>
                <w:szCs w:val="24"/>
              </w:rPr>
              <w:t>УТВЕРЖДАЮ:</w:t>
            </w:r>
          </w:p>
          <w:p w:rsidR="002079A1" w:rsidRPr="00216B83" w:rsidRDefault="002079A1" w:rsidP="002079A1">
            <w:pPr>
              <w:jc w:val="right"/>
              <w:rPr>
                <w:rFonts w:cs="Times New Roman"/>
                <w:sz w:val="24"/>
                <w:szCs w:val="24"/>
              </w:rPr>
            </w:pPr>
            <w:r w:rsidRPr="00216B83">
              <w:rPr>
                <w:rFonts w:cs="Times New Roman"/>
                <w:sz w:val="24"/>
                <w:szCs w:val="24"/>
              </w:rPr>
              <w:t xml:space="preserve">Директор БУ СО ВО «Вологодский центр </w:t>
            </w:r>
          </w:p>
          <w:p w:rsidR="002079A1" w:rsidRPr="00216B83" w:rsidRDefault="002079A1" w:rsidP="002079A1">
            <w:pPr>
              <w:jc w:val="right"/>
              <w:rPr>
                <w:rFonts w:cs="Times New Roman"/>
                <w:sz w:val="24"/>
                <w:szCs w:val="24"/>
              </w:rPr>
            </w:pPr>
            <w:r w:rsidRPr="00216B83">
              <w:rPr>
                <w:rFonts w:cs="Times New Roman"/>
                <w:sz w:val="24"/>
                <w:szCs w:val="24"/>
              </w:rPr>
              <w:t xml:space="preserve">помощи детям, оставшимся </w:t>
            </w:r>
          </w:p>
          <w:p w:rsidR="002079A1" w:rsidRPr="00216B83" w:rsidRDefault="002079A1" w:rsidP="002079A1">
            <w:pPr>
              <w:jc w:val="right"/>
              <w:rPr>
                <w:rFonts w:cs="Times New Roman"/>
                <w:sz w:val="24"/>
                <w:szCs w:val="24"/>
              </w:rPr>
            </w:pPr>
            <w:r w:rsidRPr="00216B83">
              <w:rPr>
                <w:rFonts w:cs="Times New Roman"/>
                <w:sz w:val="24"/>
                <w:szCs w:val="24"/>
              </w:rPr>
              <w:t xml:space="preserve">без попечения родителей, </w:t>
            </w:r>
            <w:r w:rsidR="005E3816">
              <w:rPr>
                <w:rFonts w:cs="Times New Roman"/>
                <w:sz w:val="24"/>
                <w:szCs w:val="24"/>
              </w:rPr>
              <w:t>«Флагман</w:t>
            </w:r>
            <w:r w:rsidRPr="00216B83">
              <w:rPr>
                <w:rFonts w:cs="Times New Roman"/>
                <w:sz w:val="24"/>
                <w:szCs w:val="24"/>
              </w:rPr>
              <w:t>»</w:t>
            </w:r>
          </w:p>
          <w:p w:rsidR="002079A1" w:rsidRPr="00216B83" w:rsidRDefault="002079A1" w:rsidP="002079A1">
            <w:pPr>
              <w:jc w:val="right"/>
              <w:rPr>
                <w:rFonts w:cs="Times New Roman"/>
                <w:sz w:val="24"/>
                <w:szCs w:val="24"/>
              </w:rPr>
            </w:pPr>
            <w:r w:rsidRPr="00216B83">
              <w:rPr>
                <w:rFonts w:cs="Times New Roman"/>
                <w:sz w:val="24"/>
                <w:szCs w:val="24"/>
              </w:rPr>
              <w:t xml:space="preserve">                                                                                                           ____________</w:t>
            </w:r>
            <w:r w:rsidR="005E3816">
              <w:rPr>
                <w:rFonts w:cs="Times New Roman"/>
                <w:sz w:val="24"/>
                <w:szCs w:val="24"/>
              </w:rPr>
              <w:t>Л.Н. Пшеничникова</w:t>
            </w:r>
          </w:p>
          <w:p w:rsidR="005D1FCD" w:rsidRPr="00216B83" w:rsidRDefault="002079A1" w:rsidP="005E3816">
            <w:pPr>
              <w:jc w:val="left"/>
              <w:rPr>
                <w:rFonts w:cs="Times New Roman"/>
                <w:sz w:val="24"/>
                <w:szCs w:val="24"/>
              </w:rPr>
            </w:pPr>
            <w:r w:rsidRPr="00216B83">
              <w:rPr>
                <w:rFonts w:cs="Times New Roman"/>
                <w:sz w:val="24"/>
                <w:szCs w:val="24"/>
              </w:rPr>
              <w:t xml:space="preserve">                         «_____»____________20</w:t>
            </w:r>
            <w:r w:rsidR="005E3816">
              <w:rPr>
                <w:rFonts w:cs="Times New Roman"/>
                <w:sz w:val="24"/>
                <w:szCs w:val="24"/>
              </w:rPr>
              <w:t>__</w:t>
            </w:r>
            <w:r w:rsidRPr="00216B83">
              <w:rPr>
                <w:rFonts w:cs="Times New Roman"/>
                <w:sz w:val="24"/>
                <w:szCs w:val="24"/>
              </w:rPr>
              <w:t xml:space="preserve"> г</w:t>
            </w:r>
          </w:p>
        </w:tc>
      </w:tr>
    </w:tbl>
    <w:p w:rsidR="005D1FCD" w:rsidRPr="00216B83" w:rsidRDefault="005D1FCD" w:rsidP="005D1FCD">
      <w:pPr>
        <w:rPr>
          <w:rFonts w:cs="Times New Roman"/>
          <w:sz w:val="24"/>
          <w:szCs w:val="24"/>
        </w:rPr>
      </w:pPr>
    </w:p>
    <w:p w:rsidR="007A0362" w:rsidRPr="00216B83" w:rsidRDefault="007A0362" w:rsidP="005D1FCD">
      <w:pPr>
        <w:rPr>
          <w:rFonts w:cs="Times New Roman"/>
          <w:sz w:val="24"/>
          <w:szCs w:val="24"/>
        </w:rPr>
      </w:pPr>
    </w:p>
    <w:p w:rsidR="002079A1" w:rsidRPr="00216B83" w:rsidRDefault="002079A1" w:rsidP="005D1FCD">
      <w:pPr>
        <w:rPr>
          <w:rFonts w:cs="Times New Roman"/>
          <w:b/>
          <w:sz w:val="24"/>
          <w:szCs w:val="24"/>
        </w:rPr>
      </w:pPr>
      <w:r w:rsidRPr="00216B83">
        <w:rPr>
          <w:rFonts w:cs="Times New Roman"/>
          <w:b/>
          <w:sz w:val="24"/>
          <w:szCs w:val="24"/>
        </w:rPr>
        <w:t xml:space="preserve">Положение </w:t>
      </w:r>
    </w:p>
    <w:p w:rsidR="002079A1" w:rsidRPr="00216B83" w:rsidRDefault="00DC0EAD" w:rsidP="005D1FCD">
      <w:pPr>
        <w:rPr>
          <w:rFonts w:cs="Times New Roman"/>
          <w:b/>
          <w:sz w:val="24"/>
          <w:szCs w:val="24"/>
        </w:rPr>
      </w:pPr>
      <w:r>
        <w:rPr>
          <w:rFonts w:cs="Times New Roman"/>
          <w:b/>
          <w:sz w:val="24"/>
          <w:szCs w:val="24"/>
        </w:rPr>
        <w:t>о конфликте интересов</w:t>
      </w:r>
      <w:r w:rsidR="002079A1" w:rsidRPr="00216B83">
        <w:rPr>
          <w:rFonts w:cs="Times New Roman"/>
          <w:b/>
          <w:sz w:val="24"/>
          <w:szCs w:val="24"/>
        </w:rPr>
        <w:t xml:space="preserve"> БУ СО ВО «Вологодский центр помощи детям, ост</w:t>
      </w:r>
      <w:r w:rsidR="005E3816">
        <w:rPr>
          <w:rFonts w:cs="Times New Roman"/>
          <w:b/>
          <w:sz w:val="24"/>
          <w:szCs w:val="24"/>
        </w:rPr>
        <w:t>авшимся без попечения родителей, «Флагман»</w:t>
      </w:r>
    </w:p>
    <w:p w:rsidR="005D1FCD" w:rsidRPr="00216B83" w:rsidRDefault="005D1FCD" w:rsidP="005D1FCD">
      <w:pPr>
        <w:rPr>
          <w:rFonts w:cs="Times New Roman"/>
          <w:sz w:val="24"/>
          <w:szCs w:val="24"/>
        </w:rPr>
      </w:pPr>
    </w:p>
    <w:p w:rsidR="005D1FCD" w:rsidRPr="00216B83" w:rsidRDefault="005D1FCD" w:rsidP="0027445E">
      <w:pPr>
        <w:pStyle w:val="a4"/>
        <w:numPr>
          <w:ilvl w:val="0"/>
          <w:numId w:val="1"/>
        </w:numPr>
        <w:rPr>
          <w:rFonts w:cs="Times New Roman"/>
          <w:b/>
          <w:sz w:val="24"/>
          <w:szCs w:val="24"/>
        </w:rPr>
      </w:pPr>
      <w:r w:rsidRPr="00216B83">
        <w:rPr>
          <w:rFonts w:cs="Times New Roman"/>
          <w:b/>
          <w:sz w:val="24"/>
          <w:szCs w:val="24"/>
        </w:rPr>
        <w:t>Общие положения</w:t>
      </w:r>
    </w:p>
    <w:p w:rsidR="0027445E" w:rsidRPr="00216B83" w:rsidRDefault="0027445E" w:rsidP="0027445E">
      <w:pPr>
        <w:pStyle w:val="a4"/>
        <w:jc w:val="both"/>
        <w:rPr>
          <w:rFonts w:cs="Times New Roman"/>
          <w:sz w:val="24"/>
          <w:szCs w:val="24"/>
        </w:rPr>
      </w:pPr>
    </w:p>
    <w:p w:rsidR="00DF5A63" w:rsidRPr="00216B83" w:rsidRDefault="0027445E" w:rsidP="0014431C">
      <w:pPr>
        <w:autoSpaceDE w:val="0"/>
        <w:autoSpaceDN w:val="0"/>
        <w:adjustRightInd w:val="0"/>
        <w:ind w:firstLine="709"/>
        <w:jc w:val="both"/>
        <w:rPr>
          <w:rFonts w:cs="Times New Roman"/>
          <w:sz w:val="24"/>
          <w:szCs w:val="24"/>
        </w:rPr>
      </w:pPr>
      <w:r w:rsidRPr="00216B83">
        <w:rPr>
          <w:rFonts w:cs="Times New Roman"/>
          <w:sz w:val="24"/>
          <w:szCs w:val="24"/>
        </w:rPr>
        <w:t xml:space="preserve">1.1. </w:t>
      </w:r>
      <w:r w:rsidR="00DC0EAD">
        <w:rPr>
          <w:rFonts w:cs="Times New Roman"/>
          <w:sz w:val="24"/>
          <w:szCs w:val="24"/>
        </w:rPr>
        <w:t>Положение о конфликте интересов (далее – Положение) разработано в соответствии с</w:t>
      </w:r>
      <w:r w:rsidR="00A026DE">
        <w:rPr>
          <w:rFonts w:cs="Times New Roman"/>
          <w:sz w:val="24"/>
          <w:szCs w:val="24"/>
        </w:rPr>
        <w:t xml:space="preserve"> </w:t>
      </w:r>
      <w:r w:rsidR="00DC0EAD">
        <w:rPr>
          <w:rFonts w:cs="Times New Roman"/>
          <w:sz w:val="24"/>
          <w:szCs w:val="24"/>
        </w:rPr>
        <w:t xml:space="preserve"> </w:t>
      </w:r>
      <w:r w:rsidR="00A026DE">
        <w:rPr>
          <w:rFonts w:cs="Times New Roman"/>
          <w:sz w:val="24"/>
          <w:szCs w:val="24"/>
        </w:rPr>
        <w:t>Федеральным законом от 25.12.2008г.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населения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Учреждения, а также с целью оптимизации взаимодействия работников БУ СО ВО «Вологодский центр помощи детям, оставшимся без попечения родителей, «Флагман» (далее – Учреждение) с другими участниками отношений по предоставлению социальных услуг и оказанию социальной помощи, с другими организациями (как коммерческими, так и некоммерческими) профилактики конфликта интересов работников Учреждения,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Учреждени</w:t>
      </w:r>
      <w:r w:rsidR="008F3C40">
        <w:rPr>
          <w:rFonts w:cs="Times New Roman"/>
          <w:sz w:val="24"/>
          <w:szCs w:val="24"/>
        </w:rPr>
        <w:t>я профессиональных обязанностей.</w:t>
      </w:r>
    </w:p>
    <w:p w:rsidR="00DF5A63" w:rsidRPr="00216B83" w:rsidRDefault="00DF5A63" w:rsidP="0014431C">
      <w:pPr>
        <w:autoSpaceDE w:val="0"/>
        <w:autoSpaceDN w:val="0"/>
        <w:adjustRightInd w:val="0"/>
        <w:ind w:firstLine="709"/>
        <w:jc w:val="both"/>
        <w:rPr>
          <w:rFonts w:cs="Times New Roman"/>
          <w:sz w:val="24"/>
          <w:szCs w:val="24"/>
        </w:rPr>
      </w:pPr>
      <w:r w:rsidRPr="00216B83">
        <w:rPr>
          <w:rFonts w:cs="Times New Roman"/>
          <w:sz w:val="24"/>
          <w:szCs w:val="24"/>
        </w:rPr>
        <w:t xml:space="preserve">1.2. </w:t>
      </w:r>
      <w:r w:rsidR="00DC0EAD">
        <w:rPr>
          <w:rFonts w:cs="Times New Roman"/>
          <w:sz w:val="24"/>
          <w:szCs w:val="24"/>
        </w:rPr>
        <w:t xml:space="preserve">Настоящее Положение является внутренним документом </w:t>
      </w:r>
      <w:r w:rsidR="00600483">
        <w:rPr>
          <w:rFonts w:cs="Times New Roman"/>
          <w:sz w:val="24"/>
          <w:szCs w:val="24"/>
        </w:rPr>
        <w:t xml:space="preserve">Учреждения, </w:t>
      </w:r>
      <w:r w:rsidR="00DC0EAD">
        <w:rPr>
          <w:rFonts w:cs="Times New Roman"/>
          <w:sz w:val="24"/>
          <w:szCs w:val="24"/>
        </w:rPr>
        <w:t>основной целью которого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p>
    <w:p w:rsidR="0014431C" w:rsidRDefault="0027445E" w:rsidP="0014431C">
      <w:pPr>
        <w:ind w:firstLine="709"/>
        <w:jc w:val="both"/>
        <w:rPr>
          <w:rFonts w:cs="Times New Roman"/>
          <w:sz w:val="24"/>
          <w:szCs w:val="24"/>
        </w:rPr>
      </w:pPr>
      <w:r w:rsidRPr="00216B83">
        <w:rPr>
          <w:rFonts w:cs="Times New Roman"/>
          <w:sz w:val="24"/>
          <w:szCs w:val="24"/>
        </w:rPr>
        <w:t>1.</w:t>
      </w:r>
      <w:r w:rsidR="0014431C" w:rsidRPr="00216B83">
        <w:rPr>
          <w:rFonts w:cs="Times New Roman"/>
          <w:sz w:val="24"/>
          <w:szCs w:val="24"/>
        </w:rPr>
        <w:t>3</w:t>
      </w:r>
      <w:r w:rsidRPr="00216B83">
        <w:rPr>
          <w:rFonts w:cs="Times New Roman"/>
          <w:sz w:val="24"/>
          <w:szCs w:val="24"/>
        </w:rPr>
        <w:t xml:space="preserve">. </w:t>
      </w:r>
      <w:r w:rsidR="00DC0EAD">
        <w:rPr>
          <w:rFonts w:cs="Times New Roman"/>
          <w:sz w:val="24"/>
          <w:szCs w:val="24"/>
        </w:rPr>
        <w:t>Под конфликтом интересов в настоящем Положении понимается ситуация, при которой личная заинтересованность (прямая или косвенная)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DC0EAD" w:rsidRDefault="00DC0EAD" w:rsidP="0014431C">
      <w:pPr>
        <w:ind w:firstLine="709"/>
        <w:jc w:val="both"/>
        <w:rPr>
          <w:rFonts w:cs="Times New Roman"/>
          <w:sz w:val="24"/>
          <w:szCs w:val="24"/>
        </w:rPr>
      </w:pPr>
      <w:r>
        <w:rPr>
          <w:rFonts w:cs="Times New Roman"/>
          <w:sz w:val="24"/>
          <w:szCs w:val="24"/>
        </w:rPr>
        <w:t>Под личной заинтересованностью работника Учреждения понимается заинтересованность работника,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C0EAD" w:rsidRDefault="00DC0EAD" w:rsidP="0014431C">
      <w:pPr>
        <w:ind w:firstLine="709"/>
        <w:jc w:val="both"/>
        <w:rPr>
          <w:rFonts w:cs="Times New Roman"/>
          <w:sz w:val="24"/>
          <w:szCs w:val="24"/>
        </w:rPr>
      </w:pPr>
      <w:r>
        <w:rPr>
          <w:rFonts w:cs="Times New Roman"/>
          <w:sz w:val="24"/>
          <w:szCs w:val="24"/>
        </w:rPr>
        <w:t xml:space="preserve">1.4. </w:t>
      </w:r>
      <w:r w:rsidR="00FD0D71">
        <w:rPr>
          <w:rFonts w:cs="Times New Roman"/>
          <w:sz w:val="24"/>
          <w:szCs w:val="24"/>
        </w:rPr>
        <w:t>Действие настоящего Положения распространяется на всех лиц, являющихся работниками Учреждения и находящихся с ней в трудовых отношениях, вне зависимости от занимаемой должности и выполняемых функций, а так же на физических лиц, сотрудничающих с Учреждением на основе гражданско-правовых договоров.</w:t>
      </w:r>
    </w:p>
    <w:p w:rsidR="00FD0D71" w:rsidRPr="00216B83" w:rsidRDefault="00FD0D71" w:rsidP="0014431C">
      <w:pPr>
        <w:ind w:firstLine="709"/>
        <w:jc w:val="both"/>
        <w:rPr>
          <w:rFonts w:cs="Times New Roman"/>
          <w:sz w:val="24"/>
          <w:szCs w:val="24"/>
        </w:rPr>
      </w:pPr>
      <w:r w:rsidRPr="00586110">
        <w:rPr>
          <w:rFonts w:cs="Times New Roman"/>
          <w:sz w:val="24"/>
          <w:szCs w:val="24"/>
        </w:rPr>
        <w:t>1.5. Содержание настоящего Положения доводится до сведения всех работников Учреждения.</w:t>
      </w:r>
      <w:r w:rsidR="00C62572">
        <w:rPr>
          <w:rFonts w:cs="Times New Roman"/>
          <w:sz w:val="24"/>
          <w:szCs w:val="24"/>
        </w:rPr>
        <w:t xml:space="preserve"> </w:t>
      </w:r>
    </w:p>
    <w:p w:rsidR="007A742C" w:rsidRPr="00216B83" w:rsidRDefault="007A742C" w:rsidP="003273E5">
      <w:pPr>
        <w:ind w:firstLine="709"/>
        <w:jc w:val="both"/>
        <w:rPr>
          <w:rFonts w:cs="Times New Roman"/>
          <w:sz w:val="24"/>
          <w:szCs w:val="24"/>
        </w:rPr>
      </w:pPr>
    </w:p>
    <w:p w:rsidR="003273E5" w:rsidRPr="00216B83" w:rsidRDefault="007A742C" w:rsidP="007A742C">
      <w:pPr>
        <w:pStyle w:val="Default"/>
        <w:jc w:val="center"/>
        <w:rPr>
          <w:rFonts w:eastAsia="Times New Roman"/>
          <w:b/>
          <w:color w:val="auto"/>
        </w:rPr>
      </w:pPr>
      <w:r w:rsidRPr="00216B83">
        <w:rPr>
          <w:rFonts w:eastAsia="Times New Roman"/>
          <w:b/>
          <w:color w:val="auto"/>
        </w:rPr>
        <w:t xml:space="preserve">2. </w:t>
      </w:r>
      <w:r w:rsidR="00FD0D71">
        <w:rPr>
          <w:rFonts w:eastAsia="Times New Roman"/>
          <w:b/>
          <w:color w:val="auto"/>
        </w:rPr>
        <w:t>Основные принципы управления конфликтом интересов в Учреждении</w:t>
      </w:r>
    </w:p>
    <w:p w:rsidR="007A742C" w:rsidRPr="00216B83" w:rsidRDefault="007A742C" w:rsidP="007A742C">
      <w:pPr>
        <w:pStyle w:val="Default"/>
        <w:jc w:val="center"/>
        <w:rPr>
          <w:rFonts w:eastAsia="Times New Roman"/>
          <w:color w:val="auto"/>
        </w:rPr>
      </w:pPr>
    </w:p>
    <w:p w:rsidR="00D942B9" w:rsidRDefault="002704C5" w:rsidP="00FD0D71">
      <w:pPr>
        <w:pStyle w:val="Default"/>
        <w:ind w:firstLine="709"/>
        <w:jc w:val="both"/>
        <w:rPr>
          <w:rFonts w:eastAsia="Times New Roman"/>
          <w:color w:val="auto"/>
        </w:rPr>
      </w:pPr>
      <w:r w:rsidRPr="00216B83">
        <w:rPr>
          <w:rFonts w:eastAsia="Times New Roman"/>
          <w:color w:val="auto"/>
        </w:rPr>
        <w:t>2.1.</w:t>
      </w:r>
      <w:r w:rsidR="00565AB7" w:rsidRPr="00216B83">
        <w:rPr>
          <w:rFonts w:eastAsia="Times New Roman"/>
          <w:color w:val="auto"/>
        </w:rPr>
        <w:t xml:space="preserve"> </w:t>
      </w:r>
      <w:r w:rsidR="00FD0D71">
        <w:rPr>
          <w:rFonts w:eastAsia="Times New Roman"/>
          <w:color w:val="auto"/>
        </w:rPr>
        <w:t>В основу работы по управлению конфликтом интересов в Учреждении положены следующие принципы:</w:t>
      </w:r>
    </w:p>
    <w:p w:rsidR="00FD0D71" w:rsidRDefault="00FD0D71" w:rsidP="00FD0D71">
      <w:pPr>
        <w:pStyle w:val="Default"/>
        <w:ind w:firstLine="709"/>
        <w:jc w:val="both"/>
        <w:rPr>
          <w:rFonts w:eastAsia="Times New Roman"/>
          <w:color w:val="auto"/>
        </w:rPr>
      </w:pPr>
      <w:r>
        <w:rPr>
          <w:rFonts w:eastAsia="Times New Roman"/>
          <w:color w:val="auto"/>
        </w:rPr>
        <w:t>- обязательность раскрытия сведений о реальном или потенциальном конфликте интересов;</w:t>
      </w:r>
    </w:p>
    <w:p w:rsidR="00FD0D71" w:rsidRDefault="00FD0D71" w:rsidP="00FD0D71">
      <w:pPr>
        <w:pStyle w:val="Default"/>
        <w:ind w:firstLine="709"/>
        <w:jc w:val="both"/>
        <w:rPr>
          <w:rFonts w:eastAsia="Times New Roman"/>
          <w:color w:val="auto"/>
        </w:rPr>
      </w:pPr>
      <w:r>
        <w:rPr>
          <w:rFonts w:eastAsia="Times New Roman"/>
          <w:color w:val="auto"/>
        </w:rPr>
        <w:t xml:space="preserve">- индивидуальное рассмотрение и оценка </w:t>
      </w:r>
      <w:proofErr w:type="spellStart"/>
      <w:r>
        <w:rPr>
          <w:rFonts w:eastAsia="Times New Roman"/>
          <w:color w:val="auto"/>
        </w:rPr>
        <w:t>репутационных</w:t>
      </w:r>
      <w:proofErr w:type="spellEnd"/>
      <w:r>
        <w:rPr>
          <w:rFonts w:eastAsia="Times New Roman"/>
          <w:color w:val="auto"/>
        </w:rPr>
        <w:t xml:space="preserve"> рисков для Учреждения при выявлении каждого конфликта интересов и его урегулирование;</w:t>
      </w:r>
    </w:p>
    <w:p w:rsidR="00FD0D71" w:rsidRDefault="00FD0D71" w:rsidP="00FD0D71">
      <w:pPr>
        <w:pStyle w:val="Default"/>
        <w:ind w:firstLine="709"/>
        <w:jc w:val="both"/>
        <w:rPr>
          <w:rFonts w:eastAsia="Times New Roman"/>
          <w:color w:val="auto"/>
        </w:rPr>
      </w:pPr>
      <w:r>
        <w:rPr>
          <w:rFonts w:eastAsia="Times New Roman"/>
          <w:color w:val="auto"/>
        </w:rPr>
        <w:t>- конфиденциальность процесса раскрытия сведений о конфликте интересов и процесса его урегулирования;</w:t>
      </w:r>
    </w:p>
    <w:p w:rsidR="00FD0D71" w:rsidRDefault="00FD0D71" w:rsidP="00FD0D71">
      <w:pPr>
        <w:pStyle w:val="Default"/>
        <w:ind w:firstLine="709"/>
        <w:jc w:val="both"/>
        <w:rPr>
          <w:rFonts w:eastAsia="Times New Roman"/>
          <w:color w:val="auto"/>
        </w:rPr>
      </w:pPr>
      <w:r>
        <w:rPr>
          <w:rFonts w:eastAsia="Times New Roman"/>
          <w:color w:val="auto"/>
        </w:rPr>
        <w:t>- соблюдение баланса интересов Учреждения и работника при урегулировании конфликта интересов;</w:t>
      </w:r>
    </w:p>
    <w:p w:rsidR="00FD0D71" w:rsidRPr="00216B83" w:rsidRDefault="00FD0D71" w:rsidP="00FD0D71">
      <w:pPr>
        <w:pStyle w:val="Default"/>
        <w:ind w:firstLine="709"/>
        <w:jc w:val="both"/>
        <w:rPr>
          <w:rFonts w:eastAsia="Times New Roman"/>
          <w:color w:val="auto"/>
        </w:rPr>
      </w:pPr>
      <w:r>
        <w:rPr>
          <w:rFonts w:eastAsia="Times New Roman"/>
          <w:color w:val="auto"/>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CE5FC0" w:rsidRPr="00216B83" w:rsidRDefault="000E1F54" w:rsidP="00163608">
      <w:pPr>
        <w:pStyle w:val="a4"/>
        <w:ind w:left="357"/>
        <w:rPr>
          <w:b/>
          <w:sz w:val="24"/>
          <w:szCs w:val="24"/>
        </w:rPr>
      </w:pPr>
      <w:r w:rsidRPr="00216B83">
        <w:rPr>
          <w:sz w:val="24"/>
          <w:szCs w:val="24"/>
        </w:rPr>
        <w:br/>
      </w:r>
      <w:r w:rsidR="00AB0D14" w:rsidRPr="00216B83">
        <w:rPr>
          <w:b/>
          <w:sz w:val="24"/>
          <w:szCs w:val="24"/>
        </w:rPr>
        <w:t>3.</w:t>
      </w:r>
      <w:r w:rsidR="00CE5FC0" w:rsidRPr="00216B83">
        <w:rPr>
          <w:b/>
          <w:sz w:val="24"/>
          <w:szCs w:val="24"/>
        </w:rPr>
        <w:t xml:space="preserve"> </w:t>
      </w:r>
      <w:r w:rsidR="00453CFE">
        <w:rPr>
          <w:b/>
          <w:sz w:val="24"/>
          <w:szCs w:val="24"/>
        </w:rPr>
        <w:t>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CE5FC0" w:rsidRPr="00216B83" w:rsidRDefault="00CE5FC0" w:rsidP="00CE5FC0">
      <w:pPr>
        <w:pStyle w:val="Default"/>
        <w:rPr>
          <w:rFonts w:eastAsia="Times New Roman"/>
          <w:color w:val="auto"/>
        </w:rPr>
      </w:pPr>
    </w:p>
    <w:p w:rsidR="00056321" w:rsidRDefault="00CE5FC0" w:rsidP="00453CFE">
      <w:pPr>
        <w:pStyle w:val="Default"/>
        <w:ind w:firstLine="709"/>
        <w:jc w:val="both"/>
        <w:rPr>
          <w:rFonts w:eastAsia="Times New Roman"/>
          <w:color w:val="auto"/>
        </w:rPr>
      </w:pPr>
      <w:r w:rsidRPr="00216B83">
        <w:rPr>
          <w:rFonts w:eastAsia="Times New Roman"/>
          <w:color w:val="auto"/>
        </w:rPr>
        <w:t xml:space="preserve">3.1. </w:t>
      </w:r>
      <w:r w:rsidR="00453CFE">
        <w:rPr>
          <w:rFonts w:eastAsia="Times New Roman"/>
          <w:color w:val="auto"/>
        </w:rPr>
        <w:t>В соответствии с условиями настоящего Положения устанавливаются следующие виды раскрытия конфликта интересов:</w:t>
      </w:r>
    </w:p>
    <w:p w:rsidR="00453CFE" w:rsidRDefault="00453CFE" w:rsidP="00453CFE">
      <w:pPr>
        <w:pStyle w:val="Default"/>
        <w:ind w:firstLine="709"/>
        <w:jc w:val="both"/>
        <w:rPr>
          <w:rFonts w:eastAsia="Times New Roman"/>
          <w:color w:val="auto"/>
        </w:rPr>
      </w:pPr>
      <w:r>
        <w:rPr>
          <w:rFonts w:eastAsia="Times New Roman"/>
          <w:color w:val="auto"/>
        </w:rPr>
        <w:t>- раскрытие сведений о конфликте интересов при приеме на работу;</w:t>
      </w:r>
    </w:p>
    <w:p w:rsidR="00453CFE" w:rsidRDefault="00453CFE" w:rsidP="00453CFE">
      <w:pPr>
        <w:pStyle w:val="Default"/>
        <w:ind w:firstLine="709"/>
        <w:jc w:val="both"/>
        <w:rPr>
          <w:rFonts w:eastAsia="Times New Roman"/>
          <w:color w:val="auto"/>
        </w:rPr>
      </w:pPr>
      <w:r>
        <w:rPr>
          <w:rFonts w:eastAsia="Times New Roman"/>
          <w:color w:val="auto"/>
        </w:rPr>
        <w:t>- раскрытие сведений о конфликте интересов при назначении на новую должность;</w:t>
      </w:r>
    </w:p>
    <w:p w:rsidR="00453CFE" w:rsidRPr="00216B83" w:rsidRDefault="00453CFE" w:rsidP="00453CFE">
      <w:pPr>
        <w:pStyle w:val="Default"/>
        <w:ind w:firstLine="709"/>
        <w:jc w:val="both"/>
      </w:pPr>
      <w:r>
        <w:rPr>
          <w:rFonts w:eastAsia="Times New Roman"/>
          <w:color w:val="auto"/>
        </w:rPr>
        <w:t>- разовое раскрытие сведений по мере возникновения ситуаций конфликта интересов.</w:t>
      </w:r>
    </w:p>
    <w:p w:rsidR="00953888" w:rsidRPr="00216B83" w:rsidRDefault="00953888" w:rsidP="00453CFE">
      <w:pPr>
        <w:tabs>
          <w:tab w:val="left" w:pos="709"/>
        </w:tabs>
        <w:autoSpaceDE w:val="0"/>
        <w:autoSpaceDN w:val="0"/>
        <w:adjustRightInd w:val="0"/>
        <w:ind w:firstLine="709"/>
        <w:jc w:val="both"/>
        <w:rPr>
          <w:rFonts w:eastAsiaTheme="minorHAnsi" w:cs="Times New Roman"/>
          <w:sz w:val="24"/>
          <w:szCs w:val="24"/>
        </w:rPr>
      </w:pPr>
      <w:r w:rsidRPr="00216B83">
        <w:rPr>
          <w:rFonts w:cs="Times New Roman"/>
          <w:sz w:val="24"/>
          <w:szCs w:val="24"/>
        </w:rPr>
        <w:t>3.</w:t>
      </w:r>
      <w:r w:rsidR="002716EE" w:rsidRPr="00216B83">
        <w:rPr>
          <w:rFonts w:cs="Times New Roman"/>
          <w:sz w:val="24"/>
          <w:szCs w:val="24"/>
        </w:rPr>
        <w:t>2</w:t>
      </w:r>
      <w:r w:rsidRPr="00216B83">
        <w:rPr>
          <w:rFonts w:cs="Times New Roman"/>
          <w:sz w:val="24"/>
          <w:szCs w:val="24"/>
        </w:rPr>
        <w:t xml:space="preserve">. </w:t>
      </w:r>
      <w:r w:rsidR="00453CFE">
        <w:rPr>
          <w:rFonts w:cs="Times New Roman"/>
          <w:sz w:val="24"/>
          <w:szCs w:val="24"/>
        </w:rPr>
        <w:t>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C62572" w:rsidRDefault="00953888" w:rsidP="00C62572">
      <w:pPr>
        <w:ind w:firstLine="709"/>
        <w:jc w:val="both"/>
        <w:rPr>
          <w:rFonts w:cs="Times New Roman"/>
          <w:sz w:val="24"/>
          <w:szCs w:val="24"/>
        </w:rPr>
      </w:pPr>
      <w:r w:rsidRPr="00216B83">
        <w:rPr>
          <w:rFonts w:cs="Times New Roman"/>
          <w:sz w:val="24"/>
          <w:szCs w:val="24"/>
        </w:rPr>
        <w:t>3.</w:t>
      </w:r>
      <w:r w:rsidR="002716EE" w:rsidRPr="00216B83">
        <w:rPr>
          <w:rFonts w:cs="Times New Roman"/>
          <w:sz w:val="24"/>
          <w:szCs w:val="24"/>
        </w:rPr>
        <w:t>3</w:t>
      </w:r>
      <w:r w:rsidRPr="00216B83">
        <w:rPr>
          <w:rFonts w:cs="Times New Roman"/>
          <w:sz w:val="24"/>
          <w:szCs w:val="24"/>
        </w:rPr>
        <w:t xml:space="preserve">. </w:t>
      </w:r>
      <w:r w:rsidR="00453CFE">
        <w:rPr>
          <w:rFonts w:cs="Times New Roman"/>
          <w:sz w:val="24"/>
          <w:szCs w:val="24"/>
        </w:rPr>
        <w:t xml:space="preserve">Руководителем Учреждения из числа работников </w:t>
      </w:r>
      <w:r w:rsidR="00453CFE" w:rsidRPr="00C62572">
        <w:rPr>
          <w:rFonts w:cs="Times New Roman"/>
          <w:sz w:val="24"/>
          <w:szCs w:val="24"/>
        </w:rPr>
        <w:t>назначается лицо, ответственное за прием сведений о возникающих (имеющихся) конфликтах интересов.</w:t>
      </w:r>
    </w:p>
    <w:p w:rsidR="00C62572" w:rsidRDefault="00453CFE" w:rsidP="00586110">
      <w:pPr>
        <w:ind w:firstLine="709"/>
        <w:jc w:val="both"/>
        <w:rPr>
          <w:rFonts w:cs="Times New Roman"/>
          <w:sz w:val="24"/>
          <w:szCs w:val="24"/>
        </w:rPr>
      </w:pPr>
      <w:r>
        <w:rPr>
          <w:rFonts w:cs="Times New Roman"/>
          <w:sz w:val="24"/>
          <w:szCs w:val="24"/>
        </w:rPr>
        <w:t xml:space="preserve">3.4. Рассмотрение представленных сведений осуществляется </w:t>
      </w:r>
      <w:r w:rsidRPr="00586110">
        <w:rPr>
          <w:rFonts w:cs="Times New Roman"/>
          <w:sz w:val="24"/>
          <w:szCs w:val="24"/>
        </w:rPr>
        <w:t xml:space="preserve">Комиссией по </w:t>
      </w:r>
      <w:r w:rsidR="00586110" w:rsidRPr="00586110">
        <w:rPr>
          <w:rFonts w:cs="Times New Roman"/>
          <w:sz w:val="24"/>
          <w:szCs w:val="24"/>
        </w:rPr>
        <w:t>урегулированию конфликта интересов</w:t>
      </w:r>
      <w:r w:rsidR="00586110">
        <w:rPr>
          <w:rFonts w:cs="Times New Roman"/>
          <w:sz w:val="24"/>
          <w:szCs w:val="24"/>
        </w:rPr>
        <w:t>.</w:t>
      </w:r>
      <w:r>
        <w:rPr>
          <w:rFonts w:cs="Times New Roman"/>
          <w:sz w:val="24"/>
          <w:szCs w:val="24"/>
        </w:rPr>
        <w:t xml:space="preserve"> </w:t>
      </w:r>
    </w:p>
    <w:p w:rsidR="00453CFE" w:rsidRDefault="00453CFE" w:rsidP="00453CFE">
      <w:pPr>
        <w:ind w:firstLine="709"/>
        <w:jc w:val="both"/>
        <w:rPr>
          <w:rFonts w:cs="Times New Roman"/>
          <w:sz w:val="24"/>
          <w:szCs w:val="24"/>
        </w:rPr>
      </w:pPr>
      <w:r>
        <w:rPr>
          <w:rFonts w:cs="Times New Roman"/>
          <w:sz w:val="24"/>
          <w:szCs w:val="24"/>
        </w:rPr>
        <w:t>3.5. Учреждение берет на себя обязательство конфиденциального рассмотрения представленных сведений и урегулирования конфликта интересов.</w:t>
      </w:r>
    </w:p>
    <w:p w:rsidR="00453CFE" w:rsidRDefault="00453CFE" w:rsidP="00453CFE">
      <w:pPr>
        <w:ind w:firstLine="709"/>
        <w:jc w:val="both"/>
        <w:rPr>
          <w:rFonts w:cs="Times New Roman"/>
          <w:sz w:val="24"/>
          <w:szCs w:val="24"/>
        </w:rPr>
      </w:pPr>
      <w:r>
        <w:rPr>
          <w:rFonts w:cs="Times New Roman"/>
          <w:sz w:val="24"/>
          <w:szCs w:val="24"/>
        </w:rPr>
        <w:t>3.6.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453CFE" w:rsidRDefault="00453CFE" w:rsidP="00453CFE">
      <w:pPr>
        <w:ind w:firstLine="709"/>
        <w:jc w:val="both"/>
        <w:rPr>
          <w:rFonts w:cs="Times New Roman"/>
          <w:sz w:val="24"/>
          <w:szCs w:val="24"/>
        </w:rPr>
      </w:pPr>
      <w:r>
        <w:rPr>
          <w:rFonts w:cs="Times New Roman"/>
          <w:sz w:val="24"/>
          <w:szCs w:val="24"/>
        </w:rPr>
        <w:t>3.7.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8F3445" w:rsidRDefault="008F3445" w:rsidP="00453CFE">
      <w:pPr>
        <w:ind w:firstLine="709"/>
        <w:jc w:val="both"/>
        <w:rPr>
          <w:rFonts w:cs="Times New Roman"/>
          <w:sz w:val="24"/>
          <w:szCs w:val="24"/>
        </w:rPr>
      </w:pPr>
      <w:r>
        <w:rPr>
          <w:rFonts w:cs="Times New Roman"/>
          <w:sz w:val="24"/>
          <w:szCs w:val="24"/>
        </w:rPr>
        <w:t>Ситуация, не являющаяся конфликтом интересов, не нуждается в специальных способах урегулирования.</w:t>
      </w:r>
    </w:p>
    <w:p w:rsidR="008F3445" w:rsidRDefault="008F3445" w:rsidP="00453CFE">
      <w:pPr>
        <w:ind w:firstLine="709"/>
        <w:jc w:val="both"/>
        <w:rPr>
          <w:rFonts w:cs="Times New Roman"/>
          <w:sz w:val="24"/>
          <w:szCs w:val="24"/>
        </w:rPr>
      </w:pPr>
      <w:r>
        <w:rPr>
          <w:rFonts w:cs="Times New Roman"/>
          <w:sz w:val="24"/>
          <w:szCs w:val="24"/>
        </w:rPr>
        <w:t>3.8. В случае если конфликт интересов имеет место, то могут быть использованы следующие способы его разрешения:</w:t>
      </w:r>
    </w:p>
    <w:p w:rsidR="008F3445" w:rsidRDefault="008F3445" w:rsidP="00453CFE">
      <w:pPr>
        <w:ind w:firstLine="709"/>
        <w:jc w:val="both"/>
        <w:rPr>
          <w:rFonts w:cs="Times New Roman"/>
          <w:sz w:val="24"/>
          <w:szCs w:val="24"/>
        </w:rPr>
      </w:pPr>
      <w:r>
        <w:rPr>
          <w:rFonts w:cs="Times New Roman"/>
          <w:sz w:val="24"/>
          <w:szCs w:val="24"/>
        </w:rPr>
        <w:t>- ограничение доступа работника к конкретной информации, которая может затрагивать личные интересы работника;</w:t>
      </w:r>
    </w:p>
    <w:p w:rsidR="008F3445" w:rsidRDefault="008F3445" w:rsidP="00453CFE">
      <w:pPr>
        <w:ind w:firstLine="709"/>
        <w:jc w:val="both"/>
        <w:rPr>
          <w:rFonts w:cs="Times New Roman"/>
          <w:sz w:val="24"/>
          <w:szCs w:val="24"/>
        </w:rPr>
      </w:pPr>
      <w:r>
        <w:rPr>
          <w:rFonts w:cs="Times New Roman"/>
          <w:sz w:val="24"/>
          <w:szCs w:val="24"/>
        </w:rPr>
        <w:t xml:space="preserve">- добровольный отказ работника Учреждения или его </w:t>
      </w:r>
      <w:r w:rsidR="00A10670">
        <w:rPr>
          <w:rFonts w:cs="Times New Roman"/>
          <w:sz w:val="24"/>
          <w:szCs w:val="24"/>
        </w:rPr>
        <w:t>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10670" w:rsidRDefault="00A10670" w:rsidP="00453CFE">
      <w:pPr>
        <w:ind w:firstLine="709"/>
        <w:jc w:val="both"/>
        <w:rPr>
          <w:rFonts w:cs="Times New Roman"/>
          <w:sz w:val="24"/>
          <w:szCs w:val="24"/>
        </w:rPr>
      </w:pPr>
      <w:r>
        <w:rPr>
          <w:rFonts w:cs="Times New Roman"/>
          <w:sz w:val="24"/>
          <w:szCs w:val="24"/>
        </w:rPr>
        <w:lastRenderedPageBreak/>
        <w:t>- пересмотр и изменение функциональных обязанностей работника;</w:t>
      </w:r>
    </w:p>
    <w:p w:rsidR="00A10670" w:rsidRDefault="00A10670" w:rsidP="00453CFE">
      <w:pPr>
        <w:ind w:firstLine="709"/>
        <w:jc w:val="both"/>
        <w:rPr>
          <w:rFonts w:cs="Times New Roman"/>
          <w:sz w:val="24"/>
          <w:szCs w:val="24"/>
        </w:rPr>
      </w:pPr>
      <w:r>
        <w:rPr>
          <w:rFonts w:cs="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A10670" w:rsidRDefault="00A10670" w:rsidP="00453CFE">
      <w:pPr>
        <w:ind w:firstLine="709"/>
        <w:jc w:val="both"/>
        <w:rPr>
          <w:rFonts w:cs="Times New Roman"/>
          <w:sz w:val="24"/>
          <w:szCs w:val="24"/>
        </w:rPr>
      </w:pPr>
      <w:r>
        <w:rPr>
          <w:rFonts w:cs="Times New Roman"/>
          <w:sz w:val="24"/>
          <w:szCs w:val="24"/>
        </w:rPr>
        <w:t xml:space="preserve">- </w:t>
      </w:r>
      <w:r w:rsidR="00A00ABA">
        <w:rPr>
          <w:rFonts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A00ABA" w:rsidRDefault="00A00ABA" w:rsidP="00453CFE">
      <w:pPr>
        <w:ind w:firstLine="709"/>
        <w:jc w:val="both"/>
        <w:rPr>
          <w:rFonts w:cs="Times New Roman"/>
          <w:sz w:val="24"/>
          <w:szCs w:val="24"/>
        </w:rPr>
      </w:pPr>
      <w:r>
        <w:rPr>
          <w:rFonts w:cs="Times New Roman"/>
          <w:sz w:val="24"/>
          <w:szCs w:val="24"/>
        </w:rPr>
        <w:t>- отказ работника от своего личного интереса, порождающего конфликт с интересами Учреждения;</w:t>
      </w:r>
    </w:p>
    <w:p w:rsidR="00A00ABA" w:rsidRDefault="00A00ABA" w:rsidP="00453CFE">
      <w:pPr>
        <w:ind w:firstLine="709"/>
        <w:jc w:val="both"/>
        <w:rPr>
          <w:rFonts w:cs="Times New Roman"/>
          <w:sz w:val="24"/>
          <w:szCs w:val="24"/>
        </w:rPr>
      </w:pPr>
      <w:r>
        <w:rPr>
          <w:rFonts w:cs="Times New Roman"/>
          <w:sz w:val="24"/>
          <w:szCs w:val="24"/>
        </w:rPr>
        <w:t>- увольнение работника из Учреждения по инициативе работника;</w:t>
      </w:r>
    </w:p>
    <w:p w:rsidR="00A00ABA" w:rsidRDefault="00A00ABA" w:rsidP="00453CFE">
      <w:pPr>
        <w:ind w:firstLine="709"/>
        <w:jc w:val="both"/>
        <w:rPr>
          <w:rFonts w:cs="Times New Roman"/>
          <w:sz w:val="24"/>
          <w:szCs w:val="24"/>
        </w:rPr>
      </w:pPr>
      <w:r>
        <w:rPr>
          <w:rFonts w:cs="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По договоренности Учреждения и работника, раскрывшего сведения о конфликте интересов, могут быть найдены иные формы его урегулирования.</w:t>
      </w:r>
    </w:p>
    <w:p w:rsidR="00A00ABA" w:rsidRDefault="00A00ABA" w:rsidP="00453CFE">
      <w:pPr>
        <w:ind w:firstLine="709"/>
        <w:jc w:val="both"/>
        <w:rPr>
          <w:rFonts w:cs="Times New Roman"/>
          <w:sz w:val="24"/>
          <w:szCs w:val="24"/>
        </w:rPr>
      </w:pPr>
      <w:r>
        <w:rPr>
          <w:rFonts w:cs="Times New Roman"/>
          <w:sz w:val="24"/>
          <w:szCs w:val="24"/>
        </w:rPr>
        <w:t xml:space="preserve">3.9. При разрешении имеющегося конфликта интересов следует выбрать наиболее «мягкую» меру урегулирования из возможных </w:t>
      </w:r>
      <w:r w:rsidR="00352D9B">
        <w:rPr>
          <w:rFonts w:cs="Times New Roman"/>
          <w:sz w:val="24"/>
          <w:szCs w:val="24"/>
        </w:rPr>
        <w:t>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rsidR="00352D9B" w:rsidRDefault="00352D9B" w:rsidP="00453CFE">
      <w:pPr>
        <w:ind w:firstLine="709"/>
        <w:jc w:val="both"/>
        <w:rPr>
          <w:rFonts w:cs="Times New Roman"/>
          <w:sz w:val="24"/>
          <w:szCs w:val="24"/>
        </w:rPr>
      </w:pPr>
      <w:r>
        <w:rPr>
          <w:rFonts w:cs="Times New Roman"/>
          <w:sz w:val="24"/>
          <w:szCs w:val="24"/>
        </w:rP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352D9B" w:rsidRDefault="00352D9B" w:rsidP="00453CFE">
      <w:pPr>
        <w:ind w:firstLine="709"/>
        <w:jc w:val="both"/>
        <w:rPr>
          <w:rFonts w:cs="Times New Roman"/>
          <w:sz w:val="24"/>
          <w:szCs w:val="24"/>
        </w:rPr>
      </w:pPr>
    </w:p>
    <w:p w:rsidR="00352D9B" w:rsidRDefault="00352D9B" w:rsidP="00352D9B">
      <w:pPr>
        <w:ind w:firstLine="709"/>
        <w:rPr>
          <w:rFonts w:cs="Times New Roman"/>
          <w:b/>
          <w:sz w:val="24"/>
          <w:szCs w:val="24"/>
        </w:rPr>
      </w:pPr>
      <w:r>
        <w:rPr>
          <w:rFonts w:cs="Times New Roman"/>
          <w:b/>
          <w:sz w:val="24"/>
          <w:szCs w:val="24"/>
        </w:rPr>
        <w:t>4. Обязанности работников в связи с раскрытием и урегулированием конфликта интересов</w:t>
      </w:r>
    </w:p>
    <w:p w:rsidR="00352D9B" w:rsidRDefault="00352D9B" w:rsidP="00352D9B">
      <w:pPr>
        <w:ind w:firstLine="709"/>
        <w:rPr>
          <w:rFonts w:cs="Times New Roman"/>
          <w:b/>
          <w:sz w:val="24"/>
          <w:szCs w:val="24"/>
        </w:rPr>
      </w:pPr>
    </w:p>
    <w:p w:rsidR="00352D9B" w:rsidRDefault="00352D9B" w:rsidP="00352D9B">
      <w:pPr>
        <w:ind w:firstLine="709"/>
        <w:jc w:val="both"/>
        <w:rPr>
          <w:rFonts w:cs="Times New Roman"/>
          <w:sz w:val="24"/>
          <w:szCs w:val="24"/>
        </w:rPr>
      </w:pPr>
      <w:r>
        <w:rPr>
          <w:rFonts w:cs="Times New Roman"/>
          <w:sz w:val="24"/>
          <w:szCs w:val="24"/>
        </w:rPr>
        <w:t>4.1. Положением устанавливаются следующие обязанности работников в связи с раскрытием и урегулированием конфликта интересов:</w:t>
      </w:r>
    </w:p>
    <w:p w:rsidR="00352D9B" w:rsidRDefault="00352D9B" w:rsidP="00352D9B">
      <w:pPr>
        <w:ind w:firstLine="709"/>
        <w:jc w:val="both"/>
        <w:rPr>
          <w:rFonts w:cs="Times New Roman"/>
          <w:sz w:val="24"/>
          <w:szCs w:val="24"/>
        </w:rPr>
      </w:pPr>
      <w:r>
        <w:rPr>
          <w:rFonts w:cs="Times New Roman"/>
          <w:sz w:val="24"/>
          <w:szCs w:val="24"/>
        </w:rPr>
        <w:t>- 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352D9B" w:rsidRDefault="00352D9B" w:rsidP="00352D9B">
      <w:pPr>
        <w:ind w:firstLine="709"/>
        <w:jc w:val="both"/>
        <w:rPr>
          <w:rFonts w:cs="Times New Roman"/>
          <w:sz w:val="24"/>
          <w:szCs w:val="24"/>
        </w:rPr>
      </w:pPr>
      <w:r>
        <w:rPr>
          <w:rFonts w:cs="Times New Roman"/>
          <w:sz w:val="24"/>
          <w:szCs w:val="24"/>
        </w:rPr>
        <w:t>- избегать (по возможности) ситуаций и обстоятельств, которые могут привести к конфликту интересов;</w:t>
      </w:r>
    </w:p>
    <w:p w:rsidR="00352D9B" w:rsidRDefault="00352D9B" w:rsidP="00352D9B">
      <w:pPr>
        <w:ind w:firstLine="709"/>
        <w:jc w:val="both"/>
        <w:rPr>
          <w:rFonts w:cs="Times New Roman"/>
          <w:sz w:val="24"/>
          <w:szCs w:val="24"/>
        </w:rPr>
      </w:pPr>
      <w:r>
        <w:rPr>
          <w:rFonts w:cs="Times New Roman"/>
          <w:sz w:val="24"/>
          <w:szCs w:val="24"/>
        </w:rPr>
        <w:t>- раскрывать возникший (реальный) или потенциальный конфликт интересов;</w:t>
      </w:r>
    </w:p>
    <w:p w:rsidR="00411DEF" w:rsidRDefault="00352D9B" w:rsidP="00352D9B">
      <w:pPr>
        <w:ind w:firstLine="709"/>
        <w:jc w:val="both"/>
        <w:rPr>
          <w:rFonts w:cs="Times New Roman"/>
          <w:sz w:val="24"/>
          <w:szCs w:val="24"/>
        </w:rPr>
      </w:pPr>
      <w:r>
        <w:rPr>
          <w:rFonts w:cs="Times New Roman"/>
          <w:sz w:val="24"/>
          <w:szCs w:val="24"/>
        </w:rPr>
        <w:t>- содействовать урегулированию</w:t>
      </w:r>
      <w:r w:rsidR="00A026DE">
        <w:rPr>
          <w:rFonts w:cs="Times New Roman"/>
          <w:sz w:val="24"/>
          <w:szCs w:val="24"/>
        </w:rPr>
        <w:t xml:space="preserve"> возникшего конфликта интересов.</w:t>
      </w:r>
    </w:p>
    <w:p w:rsidR="00600483" w:rsidRDefault="00600483" w:rsidP="00352D9B">
      <w:pPr>
        <w:ind w:firstLine="709"/>
        <w:jc w:val="both"/>
        <w:rPr>
          <w:rFonts w:cs="Times New Roman"/>
          <w:sz w:val="24"/>
          <w:szCs w:val="24"/>
        </w:rPr>
      </w:pPr>
    </w:p>
    <w:p w:rsidR="00600483" w:rsidRDefault="00600483" w:rsidP="00352D9B">
      <w:pPr>
        <w:ind w:firstLine="709"/>
        <w:jc w:val="both"/>
        <w:rPr>
          <w:rFonts w:cs="Times New Roman"/>
          <w:sz w:val="24"/>
          <w:szCs w:val="24"/>
        </w:rPr>
      </w:pPr>
    </w:p>
    <w:p w:rsidR="00600483" w:rsidRDefault="00600483" w:rsidP="00600483">
      <w:pPr>
        <w:ind w:firstLine="709"/>
        <w:rPr>
          <w:rFonts w:cs="Times New Roman"/>
          <w:b/>
          <w:sz w:val="24"/>
          <w:szCs w:val="24"/>
        </w:rPr>
      </w:pPr>
      <w:r>
        <w:rPr>
          <w:rFonts w:cs="Times New Roman"/>
          <w:b/>
          <w:sz w:val="24"/>
          <w:szCs w:val="24"/>
        </w:rPr>
        <w:t>5. Соблюдение Положения и ответственность</w:t>
      </w:r>
    </w:p>
    <w:p w:rsidR="00600483" w:rsidRDefault="00600483" w:rsidP="00600483">
      <w:pPr>
        <w:ind w:firstLine="709"/>
        <w:rPr>
          <w:rFonts w:cs="Times New Roman"/>
          <w:b/>
          <w:sz w:val="24"/>
          <w:szCs w:val="24"/>
        </w:rPr>
      </w:pPr>
    </w:p>
    <w:p w:rsidR="00600483" w:rsidRDefault="00600483" w:rsidP="00600483">
      <w:pPr>
        <w:ind w:firstLine="709"/>
        <w:jc w:val="both"/>
        <w:rPr>
          <w:rFonts w:cs="Times New Roman"/>
          <w:sz w:val="24"/>
          <w:szCs w:val="24"/>
        </w:rPr>
      </w:pPr>
      <w:r>
        <w:rPr>
          <w:rFonts w:cs="Times New Roman"/>
          <w:sz w:val="24"/>
          <w:szCs w:val="24"/>
        </w:rPr>
        <w:t>5.1. Соблюдение настоящего Положения является непременной обязанностью любого работника Учреждения, независимо от занимаемой должности.</w:t>
      </w:r>
    </w:p>
    <w:p w:rsidR="00600483" w:rsidRDefault="00600483" w:rsidP="00600483">
      <w:pPr>
        <w:ind w:firstLine="709"/>
        <w:jc w:val="both"/>
        <w:rPr>
          <w:rFonts w:cs="Times New Roman"/>
          <w:sz w:val="24"/>
          <w:szCs w:val="24"/>
        </w:rPr>
      </w:pPr>
      <w:r>
        <w:rPr>
          <w:rFonts w:cs="Times New Roman"/>
          <w:sz w:val="24"/>
          <w:szCs w:val="24"/>
        </w:rPr>
        <w:t>5.2. 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 установленных законодательством.</w:t>
      </w:r>
    </w:p>
    <w:p w:rsidR="0074060A" w:rsidRDefault="00600483" w:rsidP="0074060A">
      <w:pPr>
        <w:ind w:firstLine="709"/>
        <w:jc w:val="both"/>
        <w:rPr>
          <w:rFonts w:cs="Times New Roman"/>
          <w:sz w:val="24"/>
          <w:szCs w:val="24"/>
        </w:rPr>
      </w:pPr>
      <w:r>
        <w:rPr>
          <w:rFonts w:cs="Times New Roman"/>
          <w:sz w:val="24"/>
          <w:szCs w:val="24"/>
        </w:rPr>
        <w:t>5.3. Руководство Учреждения всех уровней обязаны пода</w:t>
      </w:r>
      <w:r w:rsidR="0074060A">
        <w:rPr>
          <w:rFonts w:cs="Times New Roman"/>
          <w:sz w:val="24"/>
          <w:szCs w:val="24"/>
        </w:rPr>
        <w:t>вать работникам пример законопослушного и этичного поведения и активно поддерживать исполнение настоящего Положения.</w:t>
      </w:r>
    </w:p>
    <w:p w:rsidR="0074060A" w:rsidRDefault="0074060A" w:rsidP="0074060A">
      <w:pPr>
        <w:ind w:firstLine="709"/>
        <w:jc w:val="both"/>
        <w:rPr>
          <w:rFonts w:cs="Times New Roman"/>
          <w:sz w:val="24"/>
          <w:szCs w:val="24"/>
        </w:rPr>
      </w:pPr>
      <w:r>
        <w:rPr>
          <w:rFonts w:cs="Times New Roman"/>
          <w:sz w:val="24"/>
          <w:szCs w:val="24"/>
        </w:rPr>
        <w:t>5.4. Согласно ч.1 ст.13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060A" w:rsidRDefault="0074060A" w:rsidP="0074060A">
      <w:pPr>
        <w:ind w:firstLine="709"/>
        <w:jc w:val="both"/>
        <w:rPr>
          <w:rFonts w:cs="Times New Roman"/>
          <w:sz w:val="24"/>
          <w:szCs w:val="24"/>
        </w:rPr>
      </w:pPr>
      <w:r>
        <w:rPr>
          <w:rFonts w:cs="Times New Roman"/>
          <w:sz w:val="24"/>
          <w:szCs w:val="24"/>
        </w:rPr>
        <w:lastRenderedPageBreak/>
        <w:t>5.5. В соответствии со ст.192 Трудового кодекса РФ к работнику Учреждения могут быть применены следующие дисциплинарные взыскания:</w:t>
      </w:r>
    </w:p>
    <w:p w:rsidR="0074060A" w:rsidRDefault="0074060A" w:rsidP="0074060A">
      <w:pPr>
        <w:ind w:firstLine="709"/>
        <w:jc w:val="both"/>
        <w:rPr>
          <w:rFonts w:cs="Times New Roman"/>
          <w:sz w:val="24"/>
          <w:szCs w:val="24"/>
        </w:rPr>
      </w:pPr>
      <w:r>
        <w:rPr>
          <w:rFonts w:cs="Times New Roman"/>
          <w:sz w:val="24"/>
          <w:szCs w:val="24"/>
        </w:rPr>
        <w:t>- замечание;</w:t>
      </w:r>
    </w:p>
    <w:p w:rsidR="0074060A" w:rsidRDefault="0074060A" w:rsidP="0074060A">
      <w:pPr>
        <w:ind w:firstLine="709"/>
        <w:jc w:val="both"/>
        <w:rPr>
          <w:rFonts w:cs="Times New Roman"/>
          <w:sz w:val="24"/>
          <w:szCs w:val="24"/>
        </w:rPr>
      </w:pPr>
      <w:r>
        <w:rPr>
          <w:rFonts w:cs="Times New Roman"/>
          <w:sz w:val="24"/>
          <w:szCs w:val="24"/>
        </w:rPr>
        <w:t>- выговор;</w:t>
      </w:r>
    </w:p>
    <w:p w:rsidR="0074060A" w:rsidRDefault="0074060A" w:rsidP="0074060A">
      <w:pPr>
        <w:ind w:firstLine="709"/>
        <w:jc w:val="both"/>
        <w:rPr>
          <w:rFonts w:cs="Times New Roman"/>
          <w:sz w:val="24"/>
          <w:szCs w:val="24"/>
        </w:rPr>
      </w:pPr>
      <w:r>
        <w:rPr>
          <w:rFonts w:cs="Times New Roman"/>
          <w:sz w:val="24"/>
          <w:szCs w:val="24"/>
        </w:rPr>
        <w:t>- увольнение.</w:t>
      </w:r>
    </w:p>
    <w:p w:rsidR="0074060A" w:rsidRDefault="0074060A" w:rsidP="0074060A">
      <w:pPr>
        <w:ind w:firstLine="709"/>
        <w:jc w:val="both"/>
        <w:rPr>
          <w:rFonts w:cs="Times New Roman"/>
          <w:sz w:val="24"/>
          <w:szCs w:val="24"/>
        </w:rPr>
      </w:pPr>
    </w:p>
    <w:p w:rsidR="00A90229" w:rsidRDefault="00A90229" w:rsidP="0074060A">
      <w:pPr>
        <w:ind w:firstLine="709"/>
        <w:jc w:val="both"/>
        <w:rPr>
          <w:rFonts w:cs="Times New Roman"/>
          <w:sz w:val="24"/>
          <w:szCs w:val="24"/>
        </w:rPr>
      </w:pPr>
    </w:p>
    <w:p w:rsidR="00A90229" w:rsidRDefault="00A90229" w:rsidP="00A90229">
      <w:pPr>
        <w:ind w:firstLine="709"/>
        <w:rPr>
          <w:rFonts w:cs="Times New Roman"/>
          <w:b/>
          <w:sz w:val="24"/>
          <w:szCs w:val="24"/>
        </w:rPr>
      </w:pPr>
      <w:r>
        <w:rPr>
          <w:rFonts w:cs="Times New Roman"/>
          <w:b/>
          <w:sz w:val="24"/>
          <w:szCs w:val="24"/>
        </w:rPr>
        <w:t>6. Другие положения</w:t>
      </w:r>
    </w:p>
    <w:p w:rsidR="00A90229" w:rsidRDefault="00A90229" w:rsidP="00A90229">
      <w:pPr>
        <w:ind w:firstLine="709"/>
        <w:rPr>
          <w:rFonts w:cs="Times New Roman"/>
          <w:b/>
          <w:sz w:val="24"/>
          <w:szCs w:val="24"/>
        </w:rPr>
      </w:pPr>
    </w:p>
    <w:p w:rsidR="008F424C" w:rsidRDefault="00A90229" w:rsidP="00A90229">
      <w:pPr>
        <w:ind w:firstLine="709"/>
        <w:jc w:val="both"/>
        <w:rPr>
          <w:rFonts w:cs="Times New Roman"/>
          <w:sz w:val="24"/>
          <w:szCs w:val="24"/>
        </w:rPr>
      </w:pPr>
      <w:r>
        <w:rPr>
          <w:rFonts w:cs="Times New Roman"/>
          <w:sz w:val="24"/>
          <w:szCs w:val="24"/>
        </w:rPr>
        <w:t xml:space="preserve">6.1. Учреждение гарантирует, что ни один работник не будет привлечен им к ответственности и не будет испытывать иных неблагоприятных последствий по инициативе Учреждения в связи с соблюдением требований данного Положения, или сообщением Учреждению о потенциальных или имевших место нарушениях настоящего Положения. Учреждение не несет никакой ответственности за действия своих работников, которые нарушают, являются причиной нарушений или могут явиться причиной нарушений настоящего Положения. Учреждение ожидает, что работники и контрагенты Учреждения, у которых есть основания полагать, что настоящее </w:t>
      </w:r>
      <w:r w:rsidR="008F424C">
        <w:rPr>
          <w:rFonts w:cs="Times New Roman"/>
          <w:sz w:val="24"/>
          <w:szCs w:val="24"/>
        </w:rPr>
        <w:t>Положение нарушено или имеется потенциальная возможность такого нарушения, будут немедленно сообщать об этом соответствующим должностным лицам Учреждения</w:t>
      </w:r>
    </w:p>
    <w:p w:rsidR="00A90229" w:rsidRPr="00A90229" w:rsidRDefault="00A90229" w:rsidP="00A90229">
      <w:pPr>
        <w:ind w:firstLine="709"/>
        <w:jc w:val="both"/>
        <w:rPr>
          <w:rFonts w:cs="Times New Roman"/>
          <w:sz w:val="24"/>
          <w:szCs w:val="24"/>
        </w:rPr>
        <w:sectPr w:rsidR="00A90229" w:rsidRPr="00A90229" w:rsidSect="00A97EFB">
          <w:pgSz w:w="11906" w:h="16838"/>
          <w:pgMar w:top="1134" w:right="850" w:bottom="1134" w:left="1701" w:header="709" w:footer="709" w:gutter="0"/>
          <w:cols w:space="708"/>
          <w:docGrid w:linePitch="381"/>
        </w:sectPr>
      </w:pPr>
    </w:p>
    <w:p w:rsidR="0026092B" w:rsidRPr="00216B83" w:rsidRDefault="0026092B" w:rsidP="00600483">
      <w:pPr>
        <w:jc w:val="both"/>
        <w:rPr>
          <w:rFonts w:cs="Times New Roman"/>
          <w:sz w:val="24"/>
          <w:szCs w:val="24"/>
        </w:rPr>
      </w:pPr>
    </w:p>
    <w:sectPr w:rsidR="0026092B" w:rsidRPr="00216B83" w:rsidSect="00411DEF">
      <w:pgSz w:w="16838" w:h="11906" w:orient="landscape"/>
      <w:pgMar w:top="851" w:right="1134" w:bottom="1701"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324"/>
    <w:multiLevelType w:val="hybridMultilevel"/>
    <w:tmpl w:val="8990C938"/>
    <w:lvl w:ilvl="0" w:tplc="910E7352">
      <w:start w:val="1"/>
      <w:numFmt w:val="russianLower"/>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B1CA5"/>
    <w:multiLevelType w:val="hybridMultilevel"/>
    <w:tmpl w:val="50B46614"/>
    <w:lvl w:ilvl="0" w:tplc="C6380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F4A4D74"/>
    <w:multiLevelType w:val="hybridMultilevel"/>
    <w:tmpl w:val="18F011BC"/>
    <w:lvl w:ilvl="0" w:tplc="98289A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8B0DE7"/>
    <w:multiLevelType w:val="hybridMultilevel"/>
    <w:tmpl w:val="141CE72A"/>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E03CF4"/>
    <w:multiLevelType w:val="hybridMultilevel"/>
    <w:tmpl w:val="3ABC9EF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F643D36"/>
    <w:multiLevelType w:val="hybridMultilevel"/>
    <w:tmpl w:val="1E4EFA2C"/>
    <w:lvl w:ilvl="0" w:tplc="910E7352">
      <w:start w:val="1"/>
      <w:numFmt w:val="russianLower"/>
      <w:lvlText w:val="%1)"/>
      <w:lvlJc w:val="left"/>
      <w:pPr>
        <w:ind w:left="720" w:hanging="360"/>
      </w:pPr>
      <w:rPr>
        <w:rFonts w:hint="default"/>
      </w:rPr>
    </w:lvl>
    <w:lvl w:ilvl="1" w:tplc="C63800A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2F428A"/>
    <w:multiLevelType w:val="hybridMultilevel"/>
    <w:tmpl w:val="C204C850"/>
    <w:lvl w:ilvl="0" w:tplc="C63800A2">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0">
    <w:nsid w:val="62B503CA"/>
    <w:multiLevelType w:val="hybridMultilevel"/>
    <w:tmpl w:val="38AC7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55A55"/>
    <w:multiLevelType w:val="hybridMultilevel"/>
    <w:tmpl w:val="668A5CD0"/>
    <w:lvl w:ilvl="0" w:tplc="C63800A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7F41AF"/>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72F29"/>
    <w:multiLevelType w:val="hybridMultilevel"/>
    <w:tmpl w:val="C24C6544"/>
    <w:lvl w:ilvl="0" w:tplc="910E735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C6B5A45"/>
    <w:multiLevelType w:val="hybridMultilevel"/>
    <w:tmpl w:val="8E1098A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7"/>
  </w:num>
  <w:num w:numId="5">
    <w:abstractNumId w:val="14"/>
  </w:num>
  <w:num w:numId="6">
    <w:abstractNumId w:val="11"/>
  </w:num>
  <w:num w:numId="7">
    <w:abstractNumId w:val="10"/>
  </w:num>
  <w:num w:numId="8">
    <w:abstractNumId w:val="13"/>
  </w:num>
  <w:num w:numId="9">
    <w:abstractNumId w:val="15"/>
  </w:num>
  <w:num w:numId="10">
    <w:abstractNumId w:val="8"/>
  </w:num>
  <w:num w:numId="11">
    <w:abstractNumId w:val="2"/>
  </w:num>
  <w:num w:numId="12">
    <w:abstractNumId w:val="9"/>
  </w:num>
  <w:num w:numId="13">
    <w:abstractNumId w:val="4"/>
  </w:num>
  <w:num w:numId="14">
    <w:abstractNumId w:val="0"/>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compat/>
  <w:rsids>
    <w:rsidRoot w:val="005D1FCD"/>
    <w:rsid w:val="00002994"/>
    <w:rsid w:val="000172C2"/>
    <w:rsid w:val="00046125"/>
    <w:rsid w:val="00056321"/>
    <w:rsid w:val="00076954"/>
    <w:rsid w:val="000924D7"/>
    <w:rsid w:val="000B2300"/>
    <w:rsid w:val="000B621D"/>
    <w:rsid w:val="000C2C39"/>
    <w:rsid w:val="000E1F54"/>
    <w:rsid w:val="000F2C17"/>
    <w:rsid w:val="00105C91"/>
    <w:rsid w:val="0011191B"/>
    <w:rsid w:val="001302EB"/>
    <w:rsid w:val="0014431C"/>
    <w:rsid w:val="0015595E"/>
    <w:rsid w:val="00163608"/>
    <w:rsid w:val="001B0327"/>
    <w:rsid w:val="001B2A30"/>
    <w:rsid w:val="001C2E8F"/>
    <w:rsid w:val="001F5FF9"/>
    <w:rsid w:val="0020010F"/>
    <w:rsid w:val="002079A1"/>
    <w:rsid w:val="00216B83"/>
    <w:rsid w:val="0024164B"/>
    <w:rsid w:val="0026092B"/>
    <w:rsid w:val="002704C5"/>
    <w:rsid w:val="002716EE"/>
    <w:rsid w:val="0027445E"/>
    <w:rsid w:val="002A41D2"/>
    <w:rsid w:val="002D1419"/>
    <w:rsid w:val="002E25A4"/>
    <w:rsid w:val="003273E5"/>
    <w:rsid w:val="00352D9B"/>
    <w:rsid w:val="003A7F44"/>
    <w:rsid w:val="003E30C0"/>
    <w:rsid w:val="003E3E60"/>
    <w:rsid w:val="00411DEF"/>
    <w:rsid w:val="00453CFE"/>
    <w:rsid w:val="00486BA1"/>
    <w:rsid w:val="004C6A51"/>
    <w:rsid w:val="004F59CC"/>
    <w:rsid w:val="00533FA5"/>
    <w:rsid w:val="00565AB7"/>
    <w:rsid w:val="0057411F"/>
    <w:rsid w:val="00586110"/>
    <w:rsid w:val="005D1FCD"/>
    <w:rsid w:val="005E3816"/>
    <w:rsid w:val="00600483"/>
    <w:rsid w:val="00613595"/>
    <w:rsid w:val="00647D9D"/>
    <w:rsid w:val="006E07C9"/>
    <w:rsid w:val="006E1244"/>
    <w:rsid w:val="006E277B"/>
    <w:rsid w:val="006F1637"/>
    <w:rsid w:val="006F1B91"/>
    <w:rsid w:val="006F5248"/>
    <w:rsid w:val="00724819"/>
    <w:rsid w:val="0074060A"/>
    <w:rsid w:val="00774A2B"/>
    <w:rsid w:val="00784CF2"/>
    <w:rsid w:val="00785674"/>
    <w:rsid w:val="0079499F"/>
    <w:rsid w:val="00797A68"/>
    <w:rsid w:val="007A0362"/>
    <w:rsid w:val="007A44C3"/>
    <w:rsid w:val="007A716C"/>
    <w:rsid w:val="007A742C"/>
    <w:rsid w:val="007C7797"/>
    <w:rsid w:val="007F7136"/>
    <w:rsid w:val="007F75F4"/>
    <w:rsid w:val="00815040"/>
    <w:rsid w:val="00845789"/>
    <w:rsid w:val="008B5350"/>
    <w:rsid w:val="008B5793"/>
    <w:rsid w:val="008D38BE"/>
    <w:rsid w:val="008F17A2"/>
    <w:rsid w:val="008F3445"/>
    <w:rsid w:val="008F3C40"/>
    <w:rsid w:val="008F424C"/>
    <w:rsid w:val="008F5DA5"/>
    <w:rsid w:val="0094134B"/>
    <w:rsid w:val="0094243E"/>
    <w:rsid w:val="00953888"/>
    <w:rsid w:val="00957420"/>
    <w:rsid w:val="009A7286"/>
    <w:rsid w:val="009C1375"/>
    <w:rsid w:val="009D382B"/>
    <w:rsid w:val="00A00ABA"/>
    <w:rsid w:val="00A026DE"/>
    <w:rsid w:val="00A10670"/>
    <w:rsid w:val="00A36960"/>
    <w:rsid w:val="00A547E8"/>
    <w:rsid w:val="00A822A1"/>
    <w:rsid w:val="00A90229"/>
    <w:rsid w:val="00A925AE"/>
    <w:rsid w:val="00A97EFB"/>
    <w:rsid w:val="00AA076F"/>
    <w:rsid w:val="00AA6503"/>
    <w:rsid w:val="00AA782C"/>
    <w:rsid w:val="00AB0D14"/>
    <w:rsid w:val="00AC0C5E"/>
    <w:rsid w:val="00AF7646"/>
    <w:rsid w:val="00B2224A"/>
    <w:rsid w:val="00B22E04"/>
    <w:rsid w:val="00BE3DCD"/>
    <w:rsid w:val="00C50137"/>
    <w:rsid w:val="00C51191"/>
    <w:rsid w:val="00C62572"/>
    <w:rsid w:val="00C90327"/>
    <w:rsid w:val="00C90C29"/>
    <w:rsid w:val="00CA5051"/>
    <w:rsid w:val="00CB372B"/>
    <w:rsid w:val="00CC7C78"/>
    <w:rsid w:val="00CD686F"/>
    <w:rsid w:val="00CE3670"/>
    <w:rsid w:val="00CE5FC0"/>
    <w:rsid w:val="00D23314"/>
    <w:rsid w:val="00D54C3E"/>
    <w:rsid w:val="00D706D9"/>
    <w:rsid w:val="00D942B9"/>
    <w:rsid w:val="00D95A6C"/>
    <w:rsid w:val="00DC0EAD"/>
    <w:rsid w:val="00DF5A63"/>
    <w:rsid w:val="00E13472"/>
    <w:rsid w:val="00E67054"/>
    <w:rsid w:val="00E71F9C"/>
    <w:rsid w:val="00EA31D6"/>
    <w:rsid w:val="00EA38A4"/>
    <w:rsid w:val="00EB4172"/>
    <w:rsid w:val="00EE5E6B"/>
    <w:rsid w:val="00F403AF"/>
    <w:rsid w:val="00FA3BB6"/>
    <w:rsid w:val="00FD0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CD"/>
    <w:pPr>
      <w:spacing w:after="0" w:line="240" w:lineRule="auto"/>
      <w:jc w:val="center"/>
    </w:pPr>
    <w:rPr>
      <w:rFonts w:ascii="Times New Roman" w:eastAsia="Times New Roman" w:hAnsi="Times New Roman" w:cs="Calibri"/>
      <w:sz w:val="28"/>
    </w:rPr>
  </w:style>
  <w:style w:type="paragraph" w:styleId="1">
    <w:name w:val="heading 1"/>
    <w:basedOn w:val="a"/>
    <w:link w:val="10"/>
    <w:uiPriority w:val="9"/>
    <w:qFormat/>
    <w:rsid w:val="00C50137"/>
    <w:pPr>
      <w:spacing w:before="100" w:beforeAutospacing="1" w:after="100" w:afterAutospacing="1"/>
      <w:jc w:val="left"/>
      <w:outlineLvl w:val="0"/>
    </w:pPr>
    <w:rPr>
      <w:rFonts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7445E"/>
    <w:pPr>
      <w:ind w:left="720"/>
      <w:contextualSpacing/>
    </w:pPr>
  </w:style>
  <w:style w:type="paragraph" w:customStyle="1" w:styleId="formattext">
    <w:name w:val="formattext"/>
    <w:basedOn w:val="a"/>
    <w:rsid w:val="003273E5"/>
    <w:pPr>
      <w:spacing w:before="100" w:beforeAutospacing="1" w:after="100" w:afterAutospacing="1"/>
      <w:jc w:val="left"/>
    </w:pPr>
    <w:rPr>
      <w:rFonts w:cs="Times New Roman"/>
      <w:sz w:val="24"/>
      <w:szCs w:val="24"/>
      <w:lang w:eastAsia="ru-RU"/>
    </w:rPr>
  </w:style>
  <w:style w:type="paragraph" w:customStyle="1" w:styleId="Default">
    <w:name w:val="Default"/>
    <w:rsid w:val="007A7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B621D"/>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E1F54"/>
    <w:rPr>
      <w:color w:val="0000FF"/>
      <w:u w:val="single"/>
    </w:rPr>
  </w:style>
  <w:style w:type="paragraph" w:styleId="a6">
    <w:name w:val="Balloon Text"/>
    <w:basedOn w:val="a"/>
    <w:link w:val="a7"/>
    <w:uiPriority w:val="99"/>
    <w:semiHidden/>
    <w:unhideWhenUsed/>
    <w:rsid w:val="00CD686F"/>
    <w:rPr>
      <w:rFonts w:ascii="Tahoma" w:hAnsi="Tahoma" w:cs="Tahoma"/>
      <w:sz w:val="16"/>
      <w:szCs w:val="16"/>
    </w:rPr>
  </w:style>
  <w:style w:type="character" w:customStyle="1" w:styleId="a7">
    <w:name w:val="Текст выноски Знак"/>
    <w:basedOn w:val="a0"/>
    <w:link w:val="a6"/>
    <w:uiPriority w:val="99"/>
    <w:semiHidden/>
    <w:rsid w:val="00CD686F"/>
    <w:rPr>
      <w:rFonts w:ascii="Tahoma" w:eastAsia="Times New Roman" w:hAnsi="Tahoma" w:cs="Tahoma"/>
      <w:sz w:val="16"/>
      <w:szCs w:val="16"/>
    </w:rPr>
  </w:style>
  <w:style w:type="character" w:customStyle="1" w:styleId="10">
    <w:name w:val="Заголовок 1 Знак"/>
    <w:basedOn w:val="a0"/>
    <w:link w:val="1"/>
    <w:uiPriority w:val="9"/>
    <w:rsid w:val="00C50137"/>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C62572"/>
    <w:pPr>
      <w:spacing w:before="100" w:beforeAutospacing="1" w:after="100" w:afterAutospacing="1"/>
      <w:jc w:val="left"/>
    </w:pPr>
    <w:rPr>
      <w:rFont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122120">
      <w:bodyDiv w:val="1"/>
      <w:marLeft w:val="0"/>
      <w:marRight w:val="0"/>
      <w:marTop w:val="0"/>
      <w:marBottom w:val="0"/>
      <w:divBdr>
        <w:top w:val="none" w:sz="0" w:space="0" w:color="auto"/>
        <w:left w:val="none" w:sz="0" w:space="0" w:color="auto"/>
        <w:bottom w:val="none" w:sz="0" w:space="0" w:color="auto"/>
        <w:right w:val="none" w:sz="0" w:space="0" w:color="auto"/>
      </w:divBdr>
      <w:divsChild>
        <w:div w:id="684985883">
          <w:marLeft w:val="0"/>
          <w:marRight w:val="0"/>
          <w:marTop w:val="0"/>
          <w:marBottom w:val="0"/>
          <w:divBdr>
            <w:top w:val="none" w:sz="0" w:space="0" w:color="auto"/>
            <w:left w:val="none" w:sz="0" w:space="0" w:color="auto"/>
            <w:bottom w:val="none" w:sz="0" w:space="0" w:color="auto"/>
            <w:right w:val="none" w:sz="0" w:space="0" w:color="auto"/>
          </w:divBdr>
        </w:div>
      </w:divsChild>
    </w:div>
    <w:div w:id="606547054">
      <w:bodyDiv w:val="1"/>
      <w:marLeft w:val="0"/>
      <w:marRight w:val="0"/>
      <w:marTop w:val="0"/>
      <w:marBottom w:val="0"/>
      <w:divBdr>
        <w:top w:val="none" w:sz="0" w:space="0" w:color="auto"/>
        <w:left w:val="none" w:sz="0" w:space="0" w:color="auto"/>
        <w:bottom w:val="none" w:sz="0" w:space="0" w:color="auto"/>
        <w:right w:val="none" w:sz="0" w:space="0" w:color="auto"/>
      </w:divBdr>
      <w:divsChild>
        <w:div w:id="1810321985">
          <w:marLeft w:val="0"/>
          <w:marRight w:val="0"/>
          <w:marTop w:val="0"/>
          <w:marBottom w:val="0"/>
          <w:divBdr>
            <w:top w:val="none" w:sz="0" w:space="0" w:color="auto"/>
            <w:left w:val="none" w:sz="0" w:space="0" w:color="auto"/>
            <w:bottom w:val="none" w:sz="0" w:space="0" w:color="auto"/>
            <w:right w:val="none" w:sz="0" w:space="0" w:color="auto"/>
          </w:divBdr>
          <w:divsChild>
            <w:div w:id="36439483">
              <w:marLeft w:val="0"/>
              <w:marRight w:val="0"/>
              <w:marTop w:val="0"/>
              <w:marBottom w:val="0"/>
              <w:divBdr>
                <w:top w:val="none" w:sz="0" w:space="0" w:color="auto"/>
                <w:left w:val="none" w:sz="0" w:space="0" w:color="auto"/>
                <w:bottom w:val="none" w:sz="0" w:space="0" w:color="auto"/>
                <w:right w:val="none" w:sz="0" w:space="0" w:color="auto"/>
              </w:divBdr>
            </w:div>
            <w:div w:id="1820925131">
              <w:marLeft w:val="0"/>
              <w:marRight w:val="0"/>
              <w:marTop w:val="0"/>
              <w:marBottom w:val="0"/>
              <w:divBdr>
                <w:top w:val="none" w:sz="0" w:space="0" w:color="auto"/>
                <w:left w:val="none" w:sz="0" w:space="0" w:color="auto"/>
                <w:bottom w:val="none" w:sz="0" w:space="0" w:color="auto"/>
                <w:right w:val="none" w:sz="0" w:space="0" w:color="auto"/>
              </w:divBdr>
            </w:div>
            <w:div w:id="725447535">
              <w:marLeft w:val="0"/>
              <w:marRight w:val="0"/>
              <w:marTop w:val="0"/>
              <w:marBottom w:val="0"/>
              <w:divBdr>
                <w:top w:val="none" w:sz="0" w:space="0" w:color="auto"/>
                <w:left w:val="none" w:sz="0" w:space="0" w:color="auto"/>
                <w:bottom w:val="none" w:sz="0" w:space="0" w:color="auto"/>
                <w:right w:val="none" w:sz="0" w:space="0" w:color="auto"/>
              </w:divBdr>
            </w:div>
            <w:div w:id="529611897">
              <w:marLeft w:val="0"/>
              <w:marRight w:val="0"/>
              <w:marTop w:val="0"/>
              <w:marBottom w:val="0"/>
              <w:divBdr>
                <w:top w:val="none" w:sz="0" w:space="0" w:color="auto"/>
                <w:left w:val="none" w:sz="0" w:space="0" w:color="auto"/>
                <w:bottom w:val="none" w:sz="0" w:space="0" w:color="auto"/>
                <w:right w:val="none" w:sz="0" w:space="0" w:color="auto"/>
              </w:divBdr>
            </w:div>
            <w:div w:id="377321439">
              <w:marLeft w:val="0"/>
              <w:marRight w:val="0"/>
              <w:marTop w:val="0"/>
              <w:marBottom w:val="0"/>
              <w:divBdr>
                <w:top w:val="none" w:sz="0" w:space="0" w:color="auto"/>
                <w:left w:val="none" w:sz="0" w:space="0" w:color="auto"/>
                <w:bottom w:val="none" w:sz="0" w:space="0" w:color="auto"/>
                <w:right w:val="none" w:sz="0" w:space="0" w:color="auto"/>
              </w:divBdr>
            </w:div>
            <w:div w:id="1564413044">
              <w:marLeft w:val="0"/>
              <w:marRight w:val="0"/>
              <w:marTop w:val="0"/>
              <w:marBottom w:val="0"/>
              <w:divBdr>
                <w:top w:val="none" w:sz="0" w:space="0" w:color="auto"/>
                <w:left w:val="none" w:sz="0" w:space="0" w:color="auto"/>
                <w:bottom w:val="none" w:sz="0" w:space="0" w:color="auto"/>
                <w:right w:val="none" w:sz="0" w:space="0" w:color="auto"/>
              </w:divBdr>
            </w:div>
            <w:div w:id="1453860837">
              <w:marLeft w:val="0"/>
              <w:marRight w:val="0"/>
              <w:marTop w:val="0"/>
              <w:marBottom w:val="0"/>
              <w:divBdr>
                <w:top w:val="none" w:sz="0" w:space="0" w:color="auto"/>
                <w:left w:val="none" w:sz="0" w:space="0" w:color="auto"/>
                <w:bottom w:val="none" w:sz="0" w:space="0" w:color="auto"/>
                <w:right w:val="none" w:sz="0" w:space="0" w:color="auto"/>
              </w:divBdr>
            </w:div>
            <w:div w:id="317611164">
              <w:marLeft w:val="0"/>
              <w:marRight w:val="0"/>
              <w:marTop w:val="0"/>
              <w:marBottom w:val="0"/>
              <w:divBdr>
                <w:top w:val="none" w:sz="0" w:space="0" w:color="auto"/>
                <w:left w:val="none" w:sz="0" w:space="0" w:color="auto"/>
                <w:bottom w:val="none" w:sz="0" w:space="0" w:color="auto"/>
                <w:right w:val="none" w:sz="0" w:space="0" w:color="auto"/>
              </w:divBdr>
            </w:div>
            <w:div w:id="16741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9085">
      <w:bodyDiv w:val="1"/>
      <w:marLeft w:val="0"/>
      <w:marRight w:val="0"/>
      <w:marTop w:val="0"/>
      <w:marBottom w:val="0"/>
      <w:divBdr>
        <w:top w:val="none" w:sz="0" w:space="0" w:color="auto"/>
        <w:left w:val="none" w:sz="0" w:space="0" w:color="auto"/>
        <w:bottom w:val="none" w:sz="0" w:space="0" w:color="auto"/>
        <w:right w:val="none" w:sz="0" w:space="0" w:color="auto"/>
      </w:divBdr>
    </w:div>
    <w:div w:id="1263150282">
      <w:bodyDiv w:val="1"/>
      <w:marLeft w:val="0"/>
      <w:marRight w:val="0"/>
      <w:marTop w:val="0"/>
      <w:marBottom w:val="0"/>
      <w:divBdr>
        <w:top w:val="none" w:sz="0" w:space="0" w:color="auto"/>
        <w:left w:val="none" w:sz="0" w:space="0" w:color="auto"/>
        <w:bottom w:val="none" w:sz="0" w:space="0" w:color="auto"/>
        <w:right w:val="none" w:sz="0" w:space="0" w:color="auto"/>
      </w:divBdr>
    </w:div>
    <w:div w:id="1678115407">
      <w:bodyDiv w:val="1"/>
      <w:marLeft w:val="0"/>
      <w:marRight w:val="0"/>
      <w:marTop w:val="0"/>
      <w:marBottom w:val="0"/>
      <w:divBdr>
        <w:top w:val="none" w:sz="0" w:space="0" w:color="auto"/>
        <w:left w:val="none" w:sz="0" w:space="0" w:color="auto"/>
        <w:bottom w:val="none" w:sz="0" w:space="0" w:color="auto"/>
        <w:right w:val="none" w:sz="0" w:space="0" w:color="auto"/>
      </w:divBdr>
      <w:divsChild>
        <w:div w:id="533806395">
          <w:marLeft w:val="0"/>
          <w:marRight w:val="0"/>
          <w:marTop w:val="0"/>
          <w:marBottom w:val="0"/>
          <w:divBdr>
            <w:top w:val="none" w:sz="0" w:space="0" w:color="auto"/>
            <w:left w:val="none" w:sz="0" w:space="0" w:color="auto"/>
            <w:bottom w:val="none" w:sz="0" w:space="0" w:color="auto"/>
            <w:right w:val="none" w:sz="0" w:space="0" w:color="auto"/>
          </w:divBdr>
        </w:div>
        <w:div w:id="582688962">
          <w:marLeft w:val="0"/>
          <w:marRight w:val="0"/>
          <w:marTop w:val="0"/>
          <w:marBottom w:val="0"/>
          <w:divBdr>
            <w:top w:val="none" w:sz="0" w:space="0" w:color="auto"/>
            <w:left w:val="none" w:sz="0" w:space="0" w:color="auto"/>
            <w:bottom w:val="none" w:sz="0" w:space="0" w:color="auto"/>
            <w:right w:val="none" w:sz="0" w:space="0" w:color="auto"/>
          </w:divBdr>
        </w:div>
        <w:div w:id="1182938699">
          <w:marLeft w:val="0"/>
          <w:marRight w:val="0"/>
          <w:marTop w:val="0"/>
          <w:marBottom w:val="0"/>
          <w:divBdr>
            <w:top w:val="none" w:sz="0" w:space="0" w:color="auto"/>
            <w:left w:val="none" w:sz="0" w:space="0" w:color="auto"/>
            <w:bottom w:val="none" w:sz="0" w:space="0" w:color="auto"/>
            <w:right w:val="none" w:sz="0" w:space="0" w:color="auto"/>
          </w:divBdr>
        </w:div>
        <w:div w:id="63189594">
          <w:marLeft w:val="0"/>
          <w:marRight w:val="0"/>
          <w:marTop w:val="0"/>
          <w:marBottom w:val="0"/>
          <w:divBdr>
            <w:top w:val="none" w:sz="0" w:space="0" w:color="auto"/>
            <w:left w:val="none" w:sz="0" w:space="0" w:color="auto"/>
            <w:bottom w:val="none" w:sz="0" w:space="0" w:color="auto"/>
            <w:right w:val="none" w:sz="0" w:space="0" w:color="auto"/>
          </w:divBdr>
        </w:div>
        <w:div w:id="1113868794">
          <w:marLeft w:val="0"/>
          <w:marRight w:val="0"/>
          <w:marTop w:val="0"/>
          <w:marBottom w:val="0"/>
          <w:divBdr>
            <w:top w:val="none" w:sz="0" w:space="0" w:color="auto"/>
            <w:left w:val="none" w:sz="0" w:space="0" w:color="auto"/>
            <w:bottom w:val="none" w:sz="0" w:space="0" w:color="auto"/>
            <w:right w:val="none" w:sz="0" w:space="0" w:color="auto"/>
          </w:divBdr>
        </w:div>
        <w:div w:id="481696938">
          <w:marLeft w:val="0"/>
          <w:marRight w:val="0"/>
          <w:marTop w:val="0"/>
          <w:marBottom w:val="0"/>
          <w:divBdr>
            <w:top w:val="none" w:sz="0" w:space="0" w:color="auto"/>
            <w:left w:val="none" w:sz="0" w:space="0" w:color="auto"/>
            <w:bottom w:val="none" w:sz="0" w:space="0" w:color="auto"/>
            <w:right w:val="none" w:sz="0" w:space="0" w:color="auto"/>
          </w:divBdr>
        </w:div>
        <w:div w:id="1201627503">
          <w:marLeft w:val="0"/>
          <w:marRight w:val="0"/>
          <w:marTop w:val="0"/>
          <w:marBottom w:val="0"/>
          <w:divBdr>
            <w:top w:val="none" w:sz="0" w:space="0" w:color="auto"/>
            <w:left w:val="none" w:sz="0" w:space="0" w:color="auto"/>
            <w:bottom w:val="none" w:sz="0" w:space="0" w:color="auto"/>
            <w:right w:val="none" w:sz="0" w:space="0" w:color="auto"/>
          </w:divBdr>
        </w:div>
        <w:div w:id="2097744953">
          <w:marLeft w:val="0"/>
          <w:marRight w:val="0"/>
          <w:marTop w:val="0"/>
          <w:marBottom w:val="0"/>
          <w:divBdr>
            <w:top w:val="none" w:sz="0" w:space="0" w:color="auto"/>
            <w:left w:val="none" w:sz="0" w:space="0" w:color="auto"/>
            <w:bottom w:val="none" w:sz="0" w:space="0" w:color="auto"/>
            <w:right w:val="none" w:sz="0" w:space="0" w:color="auto"/>
          </w:divBdr>
        </w:div>
      </w:divsChild>
    </w:div>
    <w:div w:id="1804689520">
      <w:bodyDiv w:val="1"/>
      <w:marLeft w:val="0"/>
      <w:marRight w:val="0"/>
      <w:marTop w:val="0"/>
      <w:marBottom w:val="0"/>
      <w:divBdr>
        <w:top w:val="none" w:sz="0" w:space="0" w:color="auto"/>
        <w:left w:val="none" w:sz="0" w:space="0" w:color="auto"/>
        <w:bottom w:val="none" w:sz="0" w:space="0" w:color="auto"/>
        <w:right w:val="none" w:sz="0" w:space="0" w:color="auto"/>
      </w:divBdr>
      <w:divsChild>
        <w:div w:id="863447362">
          <w:marLeft w:val="0"/>
          <w:marRight w:val="0"/>
          <w:marTop w:val="0"/>
          <w:marBottom w:val="0"/>
          <w:divBdr>
            <w:top w:val="none" w:sz="0" w:space="0" w:color="auto"/>
            <w:left w:val="none" w:sz="0" w:space="0" w:color="auto"/>
            <w:bottom w:val="none" w:sz="0" w:space="0" w:color="auto"/>
            <w:right w:val="none" w:sz="0" w:space="0" w:color="auto"/>
          </w:divBdr>
          <w:divsChild>
            <w:div w:id="1962296893">
              <w:marLeft w:val="0"/>
              <w:marRight w:val="0"/>
              <w:marTop w:val="0"/>
              <w:marBottom w:val="0"/>
              <w:divBdr>
                <w:top w:val="none" w:sz="0" w:space="0" w:color="auto"/>
                <w:left w:val="none" w:sz="0" w:space="0" w:color="auto"/>
                <w:bottom w:val="none" w:sz="0" w:space="0" w:color="auto"/>
                <w:right w:val="none" w:sz="0" w:space="0" w:color="auto"/>
              </w:divBdr>
            </w:div>
            <w:div w:id="951470845">
              <w:marLeft w:val="0"/>
              <w:marRight w:val="0"/>
              <w:marTop w:val="0"/>
              <w:marBottom w:val="0"/>
              <w:divBdr>
                <w:top w:val="none" w:sz="0" w:space="0" w:color="auto"/>
                <w:left w:val="none" w:sz="0" w:space="0" w:color="auto"/>
                <w:bottom w:val="none" w:sz="0" w:space="0" w:color="auto"/>
                <w:right w:val="none" w:sz="0" w:space="0" w:color="auto"/>
              </w:divBdr>
            </w:div>
            <w:div w:id="2036807128">
              <w:marLeft w:val="0"/>
              <w:marRight w:val="0"/>
              <w:marTop w:val="0"/>
              <w:marBottom w:val="0"/>
              <w:divBdr>
                <w:top w:val="none" w:sz="0" w:space="0" w:color="auto"/>
                <w:left w:val="none" w:sz="0" w:space="0" w:color="auto"/>
                <w:bottom w:val="none" w:sz="0" w:space="0" w:color="auto"/>
                <w:right w:val="none" w:sz="0" w:space="0" w:color="auto"/>
              </w:divBdr>
            </w:div>
            <w:div w:id="655230421">
              <w:marLeft w:val="0"/>
              <w:marRight w:val="0"/>
              <w:marTop w:val="0"/>
              <w:marBottom w:val="0"/>
              <w:divBdr>
                <w:top w:val="none" w:sz="0" w:space="0" w:color="auto"/>
                <w:left w:val="none" w:sz="0" w:space="0" w:color="auto"/>
                <w:bottom w:val="none" w:sz="0" w:space="0" w:color="auto"/>
                <w:right w:val="none" w:sz="0" w:space="0" w:color="auto"/>
              </w:divBdr>
            </w:div>
            <w:div w:id="1471049797">
              <w:marLeft w:val="0"/>
              <w:marRight w:val="0"/>
              <w:marTop w:val="0"/>
              <w:marBottom w:val="0"/>
              <w:divBdr>
                <w:top w:val="none" w:sz="0" w:space="0" w:color="auto"/>
                <w:left w:val="none" w:sz="0" w:space="0" w:color="auto"/>
                <w:bottom w:val="none" w:sz="0" w:space="0" w:color="auto"/>
                <w:right w:val="none" w:sz="0" w:space="0" w:color="auto"/>
              </w:divBdr>
            </w:div>
            <w:div w:id="986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80209">
      <w:bodyDiv w:val="1"/>
      <w:marLeft w:val="0"/>
      <w:marRight w:val="0"/>
      <w:marTop w:val="0"/>
      <w:marBottom w:val="0"/>
      <w:divBdr>
        <w:top w:val="none" w:sz="0" w:space="0" w:color="auto"/>
        <w:left w:val="none" w:sz="0" w:space="0" w:color="auto"/>
        <w:bottom w:val="none" w:sz="0" w:space="0" w:color="auto"/>
        <w:right w:val="none" w:sz="0" w:space="0" w:color="auto"/>
      </w:divBdr>
      <w:divsChild>
        <w:div w:id="69474529">
          <w:marLeft w:val="0"/>
          <w:marRight w:val="0"/>
          <w:marTop w:val="0"/>
          <w:marBottom w:val="0"/>
          <w:divBdr>
            <w:top w:val="none" w:sz="0" w:space="0" w:color="auto"/>
            <w:left w:val="none" w:sz="0" w:space="0" w:color="auto"/>
            <w:bottom w:val="none" w:sz="0" w:space="0" w:color="auto"/>
            <w:right w:val="none" w:sz="0" w:space="0" w:color="auto"/>
          </w:divBdr>
        </w:div>
        <w:div w:id="1936354032">
          <w:marLeft w:val="0"/>
          <w:marRight w:val="0"/>
          <w:marTop w:val="0"/>
          <w:marBottom w:val="0"/>
          <w:divBdr>
            <w:top w:val="none" w:sz="0" w:space="0" w:color="auto"/>
            <w:left w:val="none" w:sz="0" w:space="0" w:color="auto"/>
            <w:bottom w:val="none" w:sz="0" w:space="0" w:color="auto"/>
            <w:right w:val="none" w:sz="0" w:space="0" w:color="auto"/>
          </w:divBdr>
        </w:div>
        <w:div w:id="575818580">
          <w:marLeft w:val="0"/>
          <w:marRight w:val="0"/>
          <w:marTop w:val="0"/>
          <w:marBottom w:val="0"/>
          <w:divBdr>
            <w:top w:val="none" w:sz="0" w:space="0" w:color="auto"/>
            <w:left w:val="none" w:sz="0" w:space="0" w:color="auto"/>
            <w:bottom w:val="none" w:sz="0" w:space="0" w:color="auto"/>
            <w:right w:val="none" w:sz="0" w:space="0" w:color="auto"/>
          </w:divBdr>
        </w:div>
        <w:div w:id="119542255">
          <w:marLeft w:val="0"/>
          <w:marRight w:val="0"/>
          <w:marTop w:val="0"/>
          <w:marBottom w:val="0"/>
          <w:divBdr>
            <w:top w:val="none" w:sz="0" w:space="0" w:color="auto"/>
            <w:left w:val="none" w:sz="0" w:space="0" w:color="auto"/>
            <w:bottom w:val="none" w:sz="0" w:space="0" w:color="auto"/>
            <w:right w:val="none" w:sz="0" w:space="0" w:color="auto"/>
          </w:divBdr>
        </w:div>
        <w:div w:id="39981642">
          <w:marLeft w:val="0"/>
          <w:marRight w:val="0"/>
          <w:marTop w:val="0"/>
          <w:marBottom w:val="0"/>
          <w:divBdr>
            <w:top w:val="none" w:sz="0" w:space="0" w:color="auto"/>
            <w:left w:val="none" w:sz="0" w:space="0" w:color="auto"/>
            <w:bottom w:val="none" w:sz="0" w:space="0" w:color="auto"/>
            <w:right w:val="none" w:sz="0" w:space="0" w:color="auto"/>
          </w:divBdr>
        </w:div>
        <w:div w:id="944580179">
          <w:marLeft w:val="0"/>
          <w:marRight w:val="0"/>
          <w:marTop w:val="0"/>
          <w:marBottom w:val="0"/>
          <w:divBdr>
            <w:top w:val="none" w:sz="0" w:space="0" w:color="auto"/>
            <w:left w:val="none" w:sz="0" w:space="0" w:color="auto"/>
            <w:bottom w:val="none" w:sz="0" w:space="0" w:color="auto"/>
            <w:right w:val="none" w:sz="0" w:space="0" w:color="auto"/>
          </w:divBdr>
        </w:div>
        <w:div w:id="1107385183">
          <w:marLeft w:val="0"/>
          <w:marRight w:val="0"/>
          <w:marTop w:val="0"/>
          <w:marBottom w:val="0"/>
          <w:divBdr>
            <w:top w:val="none" w:sz="0" w:space="0" w:color="auto"/>
            <w:left w:val="none" w:sz="0" w:space="0" w:color="auto"/>
            <w:bottom w:val="none" w:sz="0" w:space="0" w:color="auto"/>
            <w:right w:val="none" w:sz="0" w:space="0" w:color="auto"/>
          </w:divBdr>
        </w:div>
        <w:div w:id="1792279981">
          <w:marLeft w:val="0"/>
          <w:marRight w:val="0"/>
          <w:marTop w:val="0"/>
          <w:marBottom w:val="0"/>
          <w:divBdr>
            <w:top w:val="none" w:sz="0" w:space="0" w:color="auto"/>
            <w:left w:val="none" w:sz="0" w:space="0" w:color="auto"/>
            <w:bottom w:val="none" w:sz="0" w:space="0" w:color="auto"/>
            <w:right w:val="none" w:sz="0" w:space="0" w:color="auto"/>
          </w:divBdr>
        </w:div>
        <w:div w:id="991955855">
          <w:marLeft w:val="0"/>
          <w:marRight w:val="0"/>
          <w:marTop w:val="0"/>
          <w:marBottom w:val="0"/>
          <w:divBdr>
            <w:top w:val="none" w:sz="0" w:space="0" w:color="auto"/>
            <w:left w:val="none" w:sz="0" w:space="0" w:color="auto"/>
            <w:bottom w:val="none" w:sz="0" w:space="0" w:color="auto"/>
            <w:right w:val="none" w:sz="0" w:space="0" w:color="auto"/>
          </w:divBdr>
        </w:div>
        <w:div w:id="1782845138">
          <w:marLeft w:val="0"/>
          <w:marRight w:val="0"/>
          <w:marTop w:val="0"/>
          <w:marBottom w:val="0"/>
          <w:divBdr>
            <w:top w:val="none" w:sz="0" w:space="0" w:color="auto"/>
            <w:left w:val="none" w:sz="0" w:space="0" w:color="auto"/>
            <w:bottom w:val="none" w:sz="0" w:space="0" w:color="auto"/>
            <w:right w:val="none" w:sz="0" w:space="0" w:color="auto"/>
          </w:divBdr>
        </w:div>
        <w:div w:id="186337811">
          <w:marLeft w:val="0"/>
          <w:marRight w:val="0"/>
          <w:marTop w:val="0"/>
          <w:marBottom w:val="0"/>
          <w:divBdr>
            <w:top w:val="none" w:sz="0" w:space="0" w:color="auto"/>
            <w:left w:val="none" w:sz="0" w:space="0" w:color="auto"/>
            <w:bottom w:val="none" w:sz="0" w:space="0" w:color="auto"/>
            <w:right w:val="none" w:sz="0" w:space="0" w:color="auto"/>
          </w:divBdr>
        </w:div>
        <w:div w:id="1562520295">
          <w:marLeft w:val="0"/>
          <w:marRight w:val="0"/>
          <w:marTop w:val="0"/>
          <w:marBottom w:val="0"/>
          <w:divBdr>
            <w:top w:val="none" w:sz="0" w:space="0" w:color="auto"/>
            <w:left w:val="none" w:sz="0" w:space="0" w:color="auto"/>
            <w:bottom w:val="none" w:sz="0" w:space="0" w:color="auto"/>
            <w:right w:val="none" w:sz="0" w:space="0" w:color="auto"/>
          </w:divBdr>
        </w:div>
        <w:div w:id="1993102614">
          <w:marLeft w:val="0"/>
          <w:marRight w:val="0"/>
          <w:marTop w:val="0"/>
          <w:marBottom w:val="0"/>
          <w:divBdr>
            <w:top w:val="none" w:sz="0" w:space="0" w:color="auto"/>
            <w:left w:val="none" w:sz="0" w:space="0" w:color="auto"/>
            <w:bottom w:val="none" w:sz="0" w:space="0" w:color="auto"/>
            <w:right w:val="none" w:sz="0" w:space="0" w:color="auto"/>
          </w:divBdr>
        </w:div>
        <w:div w:id="1305084033">
          <w:marLeft w:val="0"/>
          <w:marRight w:val="0"/>
          <w:marTop w:val="0"/>
          <w:marBottom w:val="0"/>
          <w:divBdr>
            <w:top w:val="none" w:sz="0" w:space="0" w:color="auto"/>
            <w:left w:val="none" w:sz="0" w:space="0" w:color="auto"/>
            <w:bottom w:val="none" w:sz="0" w:space="0" w:color="auto"/>
            <w:right w:val="none" w:sz="0" w:space="0" w:color="auto"/>
          </w:divBdr>
        </w:div>
        <w:div w:id="1823497343">
          <w:marLeft w:val="0"/>
          <w:marRight w:val="0"/>
          <w:marTop w:val="0"/>
          <w:marBottom w:val="0"/>
          <w:divBdr>
            <w:top w:val="none" w:sz="0" w:space="0" w:color="auto"/>
            <w:left w:val="none" w:sz="0" w:space="0" w:color="auto"/>
            <w:bottom w:val="none" w:sz="0" w:space="0" w:color="auto"/>
            <w:right w:val="none" w:sz="0" w:space="0" w:color="auto"/>
          </w:divBdr>
        </w:div>
        <w:div w:id="478420827">
          <w:marLeft w:val="0"/>
          <w:marRight w:val="0"/>
          <w:marTop w:val="0"/>
          <w:marBottom w:val="0"/>
          <w:divBdr>
            <w:top w:val="none" w:sz="0" w:space="0" w:color="auto"/>
            <w:left w:val="none" w:sz="0" w:space="0" w:color="auto"/>
            <w:bottom w:val="none" w:sz="0" w:space="0" w:color="auto"/>
            <w:right w:val="none" w:sz="0" w:space="0" w:color="auto"/>
          </w:divBdr>
        </w:div>
        <w:div w:id="3867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E389-6471-4135-B31A-C4EB0B44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Пользователь</cp:lastModifiedBy>
  <cp:revision>2</cp:revision>
  <cp:lastPrinted>2018-02-12T12:08:00Z</cp:lastPrinted>
  <dcterms:created xsi:type="dcterms:W3CDTF">2022-06-27T13:11:00Z</dcterms:created>
  <dcterms:modified xsi:type="dcterms:W3CDTF">2022-06-27T13:11:00Z</dcterms:modified>
</cp:coreProperties>
</file>